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 w:line="240" w:lineRule="auto"/>
        <w:rPr>
          <w:rFonts w:ascii="Marianne" w:hAnsi="Marianne"/>
        </w:rPr>
        <w:sectPr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3198" w:right="964" w:bottom="964" w:left="964" w:header="720" w:footer="720" w:gutter="0"/>
          <w:cols w:space="720"/>
          <w:docGrid w:linePitch="299"/>
        </w:sectPr>
      </w:pPr>
    </w:p>
    <w:p>
      <w:pPr>
        <w:pStyle w:val="Corpsdetexte"/>
        <w:spacing w:after="0" w:line="240" w:lineRule="auto"/>
        <w:rPr>
          <w:rFonts w:ascii="Marianne" w:hAnsi="Marianne"/>
        </w:rPr>
      </w:pP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8"/>
          <w:szCs w:val="28"/>
          <w:shd w:val="clear" w:color="auto" w:fill="FFFFFF"/>
        </w:rPr>
      </w:pPr>
      <w:r>
        <w:rPr>
          <w:rFonts w:ascii="Marianne" w:hAnsi="Marianne" w:cs="Arial"/>
          <w:sz w:val="28"/>
          <w:szCs w:val="28"/>
          <w:shd w:val="clear" w:color="auto" w:fill="FFFFFF"/>
        </w:rPr>
        <w:t xml:space="preserve">ACCORD-CADRE 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4"/>
          <w:shd w:val="clear" w:color="auto" w:fill="FFFFFF"/>
        </w:rPr>
      </w:pPr>
      <w:r>
        <w:rPr>
          <w:rFonts w:ascii="Marianne" w:hAnsi="Marianne" w:cs="Arial"/>
          <w:sz w:val="24"/>
          <w:shd w:val="clear" w:color="auto" w:fill="FFFFFF"/>
        </w:rPr>
        <w:t xml:space="preserve">         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6"/>
          <w:szCs w:val="26"/>
          <w:shd w:val="clear" w:color="auto" w:fill="FFFFFF"/>
        </w:rPr>
      </w:pPr>
      <w:r>
        <w:rPr>
          <w:rFonts w:ascii="Marianne" w:hAnsi="Marianne" w:cs="Arial"/>
          <w:sz w:val="26"/>
          <w:szCs w:val="26"/>
          <w:shd w:val="clear" w:color="auto" w:fill="FFFFFF"/>
        </w:rPr>
        <w:t xml:space="preserve">RELATIF </w:t>
      </w:r>
      <w:bookmarkStart w:id="0" w:name="_Hlk221526107"/>
      <w:r>
        <w:rPr>
          <w:rFonts w:ascii="Marianne" w:hAnsi="Marianne" w:cs="Arial"/>
          <w:sz w:val="26"/>
          <w:szCs w:val="26"/>
          <w:shd w:val="clear" w:color="auto" w:fill="FFFFFF"/>
        </w:rPr>
        <w:t>AU FINANCEMENT DE PROJETS LABELLISES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sz w:val="26"/>
          <w:szCs w:val="26"/>
        </w:rPr>
      </w:pPr>
      <w:r>
        <w:rPr>
          <w:rFonts w:ascii="Marianne" w:hAnsi="Marianne" w:cs="Arial"/>
          <w:sz w:val="26"/>
          <w:szCs w:val="26"/>
          <w:shd w:val="clear" w:color="auto" w:fill="FFFFFF"/>
        </w:rPr>
        <w:t>EN COURS OU ELLIGIBLES A LABELLISATION EN FRANCE METROPOLITAINE ET PRESTATIONS ASSOCIEES PERMETTANT LA COMPENSATION DES EMISSIONS DE GAZ A EFFET DE SERRE (GES) ISSUES DES DEPLACEMENTS PROFESSIONNELS AERIENS PAR VOIE AERIENNE DES SERVICES DE L’ETAT DES ETABLISSEMENTS PUBLICS ET AUTRES ORGANISMES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sz w:val="24"/>
        </w:rPr>
      </w:pP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8"/>
          <w:szCs w:val="28"/>
          <w:shd w:val="clear" w:color="auto" w:fill="FFFFFF"/>
        </w:rPr>
      </w:pPr>
      <w:r>
        <w:rPr>
          <w:rFonts w:ascii="Marianne" w:hAnsi="Marianne" w:cs="Arial"/>
          <w:sz w:val="26"/>
          <w:szCs w:val="26"/>
          <w:shd w:val="clear" w:color="auto" w:fill="FFFFFF"/>
        </w:rPr>
        <w:t xml:space="preserve">Annexe 2 au </w:t>
      </w:r>
      <w:bookmarkEnd w:id="0"/>
      <w:r>
        <w:rPr>
          <w:rFonts w:ascii="Marianne" w:hAnsi="Marianne" w:cs="Arial"/>
          <w:sz w:val="26"/>
          <w:szCs w:val="26"/>
          <w:shd w:val="clear" w:color="auto" w:fill="FFFFFF"/>
        </w:rPr>
        <w:t>R</w:t>
      </w:r>
      <w:r>
        <w:rPr>
          <w:rFonts w:ascii="Marianne" w:hAnsi="Marianne" w:cs="Arial"/>
          <w:sz w:val="28"/>
          <w:szCs w:val="28"/>
          <w:shd w:val="clear" w:color="auto" w:fill="FFFFFF"/>
        </w:rPr>
        <w:t>èglement de la consultation</w:t>
      </w:r>
    </w:p>
    <w:p>
      <w:pPr>
        <w:pStyle w:val="Titre10"/>
        <w:pBdr>
          <w:top w:val="single" w:sz="12" w:space="1" w:color="344E4A" w:themeColor="accent1" w:themeShade="BF"/>
          <w:left w:val="single" w:sz="12" w:space="0" w:color="344E4A" w:themeColor="accent1" w:themeShade="BF"/>
          <w:bottom w:val="single" w:sz="12" w:space="1" w:color="344E4A" w:themeColor="accent1" w:themeShade="BF"/>
          <w:right w:val="single" w:sz="12" w:space="31" w:color="344E4A" w:themeColor="accent1" w:themeShade="BF"/>
          <w:between w:val="none" w:sz="0" w:space="0" w:color="auto"/>
        </w:pBdr>
        <w:rPr>
          <w:rFonts w:ascii="Marianne" w:hAnsi="Marianne" w:cs="Arial"/>
          <w:sz w:val="20"/>
          <w:szCs w:val="20"/>
          <w:shd w:val="clear" w:color="auto" w:fill="FFFFFF"/>
        </w:rPr>
      </w:pPr>
    </w:p>
    <w:p>
      <w:pPr>
        <w:pStyle w:val="Standard"/>
        <w:tabs>
          <w:tab w:val="left" w:pos="3600"/>
        </w:tabs>
        <w:rPr>
          <w:rFonts w:ascii="Marianne" w:hAnsi="Marianne" w:cs="Arial"/>
          <w:bCs/>
          <w:szCs w:val="20"/>
        </w:rPr>
      </w:pPr>
    </w:p>
    <w:p>
      <w:pPr>
        <w:ind w:left="2124"/>
        <w:rPr>
          <w:rFonts w:ascii="Marianne" w:hAnsi="Marianne" w:cs="Arial"/>
          <w:b/>
          <w:sz w:val="22"/>
        </w:rPr>
      </w:pPr>
    </w:p>
    <w:p>
      <w:pPr>
        <w:jc w:val="center"/>
        <w:rPr>
          <w:rFonts w:ascii="Marianne" w:hAnsi="Marianne" w:cs="Arial"/>
          <w:b/>
          <w:sz w:val="22"/>
        </w:rPr>
      </w:pPr>
      <w:r>
        <w:rPr>
          <w:rFonts w:ascii="Marianne" w:hAnsi="Marianne" w:cs="Arial"/>
          <w:b/>
          <w:sz w:val="22"/>
        </w:rPr>
        <w:t>Cadre de réponse – critère environnemental</w:t>
      </w:r>
    </w:p>
    <w:p>
      <w:pPr>
        <w:jc w:val="center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Qualité des projets à travers les co-bénéfices identifiés</w:t>
      </w:r>
    </w:p>
    <w:p>
      <w:pPr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Préambule</w:t>
      </w:r>
    </w:p>
    <w:p>
      <w:pPr>
        <w:spacing w:after="0" w:line="240" w:lineRule="auto"/>
        <w:rPr>
          <w:rFonts w:ascii="Marianne" w:eastAsia="Times New Roman" w:hAnsi="Marianne" w:cs="Arial"/>
          <w:szCs w:val="20"/>
          <w:lang w:eastAsia="fr-FR"/>
        </w:rPr>
      </w:pPr>
    </w:p>
    <w:p>
      <w:pPr>
        <w:spacing w:after="0" w:line="240" w:lineRule="auto"/>
        <w:rPr>
          <w:rFonts w:ascii="Marianne" w:eastAsia="Times New Roman" w:hAnsi="Marianne" w:cs="Arial"/>
          <w:b/>
          <w:bCs/>
          <w:szCs w:val="20"/>
          <w:lang w:eastAsia="fr-FR"/>
        </w:rPr>
      </w:pPr>
      <w:r>
        <w:rPr>
          <w:rFonts w:ascii="Marianne" w:eastAsia="Times New Roman" w:hAnsi="Marianne" w:cs="Arial"/>
          <w:szCs w:val="20"/>
          <w:lang w:eastAsia="fr-FR"/>
        </w:rPr>
        <w:t xml:space="preserve">Le présent cadre de réponse et le plan décrit constituent la trame de la proposition technique du candidat. </w:t>
      </w:r>
      <w:r>
        <w:rPr>
          <w:rFonts w:ascii="Marianne" w:eastAsia="Times New Roman" w:hAnsi="Marianne" w:cs="Arial"/>
          <w:b/>
          <w:bCs/>
          <w:szCs w:val="20"/>
          <w:lang w:eastAsia="fr-FR"/>
        </w:rPr>
        <w:t>Le mémoire technique et les éléments remis par le candidat font office de vade-mecum. Ils servent de repère méthodologique et engagent le titulaire afin de garantir la qualité de service et la bonne exécution des prestations sur la durée du marché.</w:t>
      </w:r>
    </w:p>
    <w:p>
      <w:pPr>
        <w:spacing w:after="0" w:line="240" w:lineRule="auto"/>
        <w:rPr>
          <w:rFonts w:ascii="Marianne" w:eastAsia="Times New Roman" w:hAnsi="Marianne" w:cs="Arial"/>
          <w:b/>
          <w:bCs/>
          <w:szCs w:val="20"/>
          <w:lang w:eastAsia="fr-FR"/>
        </w:rPr>
      </w:pPr>
    </w:p>
    <w:p>
      <w:pPr>
        <w:spacing w:after="0" w:line="240" w:lineRule="auto"/>
        <w:rPr>
          <w:rFonts w:ascii="Marianne" w:eastAsia="Times New Roman" w:hAnsi="Marianne" w:cs="Arial"/>
          <w:szCs w:val="20"/>
          <w:lang w:eastAsia="fr-FR"/>
        </w:rPr>
      </w:pPr>
      <w:r>
        <w:rPr>
          <w:rFonts w:ascii="Marianne" w:eastAsia="Arial" w:hAnsi="Marianne" w:cs="Arial"/>
          <w:b/>
          <w:bCs/>
          <w:szCs w:val="20"/>
          <w:lang w:eastAsia="fr-FR"/>
        </w:rPr>
        <w:t>Le mémoire technique doit respecter l’ordre des rubriques décrites ci-après.</w:t>
      </w:r>
      <w:r>
        <w:rPr>
          <w:rFonts w:ascii="Marianne" w:eastAsia="Arial" w:hAnsi="Marianne" w:cs="Arial"/>
          <w:szCs w:val="20"/>
          <w:lang w:eastAsia="fr-FR"/>
        </w:rPr>
        <w:t xml:space="preserve"> </w:t>
      </w:r>
      <w:r>
        <w:rPr>
          <w:rFonts w:ascii="Marianne" w:eastAsia="Times New Roman" w:hAnsi="Marianne" w:cs="Arial"/>
          <w:b/>
          <w:bCs/>
          <w:szCs w:val="20"/>
          <w:lang w:eastAsia="fr-FR"/>
        </w:rPr>
        <w:t>Chaque point du présent document doit être impérativement renseigné par le candidat</w:t>
      </w:r>
      <w:r>
        <w:rPr>
          <w:rFonts w:ascii="Marianne" w:eastAsia="Times New Roman" w:hAnsi="Marianne" w:cs="Arial"/>
          <w:szCs w:val="20"/>
          <w:lang w:eastAsia="fr-FR"/>
        </w:rPr>
        <w:t xml:space="preserve">. </w:t>
      </w:r>
    </w:p>
    <w:p>
      <w:pPr>
        <w:spacing w:after="0" w:line="240" w:lineRule="auto"/>
        <w:ind w:left="7" w:right="4" w:hanging="7"/>
        <w:rPr>
          <w:rFonts w:ascii="Marianne" w:eastAsia="Times New Roman" w:hAnsi="Marianne" w:cs="Arial"/>
          <w:szCs w:val="20"/>
          <w:lang w:eastAsia="fr-FR"/>
        </w:rPr>
      </w:pPr>
      <w:r>
        <w:rPr>
          <w:rFonts w:ascii="Marianne" w:eastAsia="Times New Roman" w:hAnsi="Marianne" w:cs="Arial"/>
          <w:szCs w:val="20"/>
          <w:lang w:eastAsia="fr-FR"/>
        </w:rPr>
        <w:t xml:space="preserve">Si le candidat n’utilise pas le présent document, il doit impérativement en conserver le plan et l’insérer dans son propre document. </w:t>
      </w:r>
    </w:p>
    <w:p>
      <w:pPr>
        <w:rPr>
          <w:rFonts w:ascii="Marianne" w:hAnsi="Marianne" w:cs="Arial"/>
          <w:b/>
          <w:szCs w:val="20"/>
        </w:rPr>
      </w:pPr>
    </w:p>
    <w:p>
      <w:pPr>
        <w:spacing w:after="0" w:line="240" w:lineRule="auto"/>
        <w:rPr>
          <w:rFonts w:ascii="Marianne" w:eastAsia="Times New Roman" w:hAnsi="Marianne" w:cs="Arial"/>
          <w:b/>
          <w:bCs/>
          <w:szCs w:val="20"/>
          <w:lang w:eastAsia="fr-FR"/>
        </w:rPr>
      </w:pPr>
      <w:r>
        <w:rPr>
          <w:rFonts w:ascii="Marianne" w:eastAsia="Times New Roman" w:hAnsi="Marianne" w:cs="Arial"/>
          <w:szCs w:val="20"/>
          <w:lang w:eastAsia="fr-FR"/>
        </w:rPr>
        <w:t>Quelle que soit la forme du document choisie par le candidat pour transmettre sa réponse, le mémoire</w:t>
      </w:r>
      <w:r>
        <w:rPr>
          <w:rFonts w:ascii="Marianne" w:eastAsia="Arial" w:hAnsi="Marianne" w:cs="Arial"/>
          <w:szCs w:val="20"/>
          <w:lang w:eastAsia="fr-FR"/>
        </w:rPr>
        <w:t xml:space="preserve"> technique </w:t>
      </w:r>
      <w:r>
        <w:rPr>
          <w:rFonts w:ascii="Marianne" w:eastAsia="Times New Roman" w:hAnsi="Marianne" w:cs="Arial"/>
          <w:szCs w:val="20"/>
          <w:lang w:eastAsia="fr-FR"/>
        </w:rPr>
        <w:t xml:space="preserve">n’excède pas </w:t>
      </w:r>
      <w:r>
        <w:rPr>
          <w:rFonts w:ascii="Marianne" w:eastAsia="Times New Roman" w:hAnsi="Marianne" w:cs="Arial"/>
          <w:b/>
          <w:szCs w:val="20"/>
          <w:lang w:eastAsia="fr-FR"/>
        </w:rPr>
        <w:t>14 pages</w:t>
      </w:r>
      <w:r>
        <w:rPr>
          <w:rFonts w:ascii="Marianne" w:eastAsia="Times New Roman" w:hAnsi="Marianne" w:cs="Arial"/>
          <w:szCs w:val="20"/>
          <w:lang w:eastAsia="fr-FR"/>
        </w:rPr>
        <w:t xml:space="preserve"> </w:t>
      </w:r>
      <w:r>
        <w:rPr>
          <w:rFonts w:ascii="Marianne" w:eastAsia="Times New Roman" w:hAnsi="Marianne" w:cs="Arial"/>
          <w:b/>
          <w:szCs w:val="20"/>
          <w:lang w:eastAsia="fr-FR"/>
        </w:rPr>
        <w:t>Word, police Arial, taille de caractères 11 (ou 50 slides Power Point) maximum soit 7 feuilles recto-verso</w:t>
      </w:r>
      <w:r>
        <w:rPr>
          <w:rFonts w:ascii="Marianne" w:eastAsia="Times New Roman" w:hAnsi="Marianne" w:cs="Arial"/>
          <w:bCs/>
          <w:szCs w:val="20"/>
          <w:lang w:eastAsia="fr-FR"/>
        </w:rPr>
        <w:t xml:space="preserve">, </w:t>
      </w:r>
      <w:r>
        <w:rPr>
          <w:rFonts w:ascii="Marianne" w:eastAsia="Times New Roman" w:hAnsi="Marianne" w:cs="Arial"/>
          <w:b/>
          <w:szCs w:val="20"/>
          <w:lang w:eastAsia="fr-FR"/>
        </w:rPr>
        <w:t>hors modèles de documents</w:t>
      </w:r>
      <w:r>
        <w:rPr>
          <w:rFonts w:ascii="Marianne" w:eastAsia="Times New Roman" w:hAnsi="Marianne" w:cs="Arial"/>
          <w:szCs w:val="20"/>
          <w:lang w:eastAsia="fr-FR"/>
        </w:rPr>
        <w:t xml:space="preserve"> </w:t>
      </w:r>
    </w:p>
    <w:p>
      <w:pPr>
        <w:spacing w:after="0" w:line="240" w:lineRule="auto"/>
        <w:rPr>
          <w:rFonts w:ascii="Marianne" w:eastAsia="Arial" w:hAnsi="Marianne" w:cs="Arial"/>
          <w:szCs w:val="20"/>
          <w:lang w:eastAsia="fr-FR"/>
        </w:rPr>
      </w:pPr>
    </w:p>
    <w:p>
      <w:pPr>
        <w:spacing w:after="0" w:line="240" w:lineRule="auto"/>
        <w:ind w:left="708"/>
        <w:rPr>
          <w:rFonts w:ascii="Marianne" w:eastAsia="Arial" w:hAnsi="Marianne" w:cs="Arial"/>
          <w:szCs w:val="20"/>
          <w:lang w:eastAsia="fr-FR"/>
        </w:rPr>
      </w:pPr>
      <w:r>
        <w:rPr>
          <w:rFonts w:ascii="Marianne" w:eastAsia="Arial" w:hAnsi="Marianne" w:cs="Arial"/>
          <w:szCs w:val="20"/>
          <w:u w:val="single"/>
          <w:lang w:eastAsia="fr-FR"/>
        </w:rPr>
        <w:lastRenderedPageBreak/>
        <w:t xml:space="preserve">Important </w:t>
      </w:r>
      <w:r>
        <w:rPr>
          <w:rFonts w:ascii="Marianne" w:eastAsia="Arial" w:hAnsi="Marianne" w:cs="Arial"/>
          <w:szCs w:val="20"/>
          <w:lang w:eastAsia="fr-FR"/>
        </w:rPr>
        <w:t>: Dans le cas où le candidat souhaite effectuer un renvoi à son dossier de présentation pour répondre aux sujets traités, Il doit préciser clairement pour chaque item, où se trouvent les éléments de réponses correspondants en indiquant précisément la référence du/des document(s) concerné(s), du/des numéro(s) de page, du chapitre paragraphe et article auquel il se reporte.</w:t>
      </w:r>
    </w:p>
    <w:p>
      <w:pPr>
        <w:spacing w:after="0" w:line="240" w:lineRule="auto"/>
        <w:rPr>
          <w:rFonts w:ascii="Marianne" w:eastAsia="Arial" w:hAnsi="Marianne" w:cs="Arial"/>
          <w:szCs w:val="20"/>
          <w:lang w:eastAsia="fr-FR"/>
        </w:rPr>
      </w:pPr>
    </w:p>
    <w:p>
      <w:pPr>
        <w:spacing w:after="0" w:line="240" w:lineRule="auto"/>
        <w:rPr>
          <w:rFonts w:ascii="Marianne" w:eastAsia="Times New Roman" w:hAnsi="Marianne" w:cs="Arial"/>
          <w:b/>
          <w:bCs/>
          <w:szCs w:val="20"/>
          <w:lang w:eastAsia="fr-FR"/>
        </w:rPr>
      </w:pPr>
      <w:r>
        <w:rPr>
          <w:rFonts w:ascii="Marianne" w:hAnsi="Marianne"/>
          <w:szCs w:val="20"/>
        </w:rPr>
        <w:t>Le soumissionnaire peut apporter s’il le juge nécessaire des informations complémentaires :</w:t>
      </w:r>
      <w:r>
        <w:rPr>
          <w:rFonts w:ascii="Marianne" w:eastAsia="Arial" w:hAnsi="Marianne" w:cs="Arial"/>
          <w:szCs w:val="20"/>
          <w:lang w:eastAsia="fr-FR"/>
        </w:rPr>
        <w:t xml:space="preserve"> </w:t>
      </w:r>
      <w:r>
        <w:rPr>
          <w:rFonts w:ascii="Marianne" w:eastAsia="Times New Roman" w:hAnsi="Marianne" w:cs="Arial"/>
          <w:szCs w:val="20"/>
          <w:lang w:eastAsia="fr-FR"/>
        </w:rPr>
        <w:t xml:space="preserve"> par l’ajout d’annexes au cadre de réponse technique. </w:t>
      </w:r>
      <w:r>
        <w:rPr>
          <w:rFonts w:ascii="Marianne" w:eastAsia="Times New Roman" w:hAnsi="Marianne" w:cs="Arial"/>
          <w:b/>
          <w:bCs/>
          <w:szCs w:val="20"/>
          <w:lang w:eastAsia="fr-FR"/>
        </w:rPr>
        <w:t>Les annexes jointes doivent être utiles à la compréhension de l’offre du candidat et en quantité limitée. Elles doivent être listées au présent document.</w:t>
      </w:r>
    </w:p>
    <w:p>
      <w:pPr>
        <w:rPr>
          <w:rFonts w:ascii="Marianne" w:hAnsi="Marianne" w:cs="Arial"/>
          <w:b/>
          <w:szCs w:val="20"/>
        </w:rPr>
      </w:pPr>
    </w:p>
    <w:p>
      <w:pPr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 xml:space="preserve">Exhaustivité et pertinence du contenu des projets du portefeuille à travers la prise en compte des co-bénéfices (ou critère additionnels de sélection des projets) identifiés, 10 points </w:t>
      </w:r>
      <w:bookmarkStart w:id="1" w:name="_Hlk228438479"/>
      <w:r>
        <w:rPr>
          <w:rFonts w:ascii="Marianne" w:hAnsi="Marianne" w:cs="Arial"/>
          <w:b/>
          <w:szCs w:val="20"/>
        </w:rPr>
        <w:t>répartis selon la pondération des 2 sous-éléments suivants </w:t>
      </w:r>
    </w:p>
    <w:bookmarkEnd w:id="1"/>
    <w:p>
      <w:pPr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 xml:space="preserve">1    Quantité moyenne de co bénéfices environnementaux ou socio-économiques sur l’ensemble des projets présentés dans le portefeuille selon la catégorie de projets, 6 points </w:t>
      </w:r>
    </w:p>
    <w:p>
      <w:pPr>
        <w:rPr>
          <w:rFonts w:ascii="Marianne" w:hAnsi="Marianne" w:cs="Arial"/>
          <w:bCs/>
          <w:szCs w:val="20"/>
        </w:rPr>
      </w:pPr>
      <w:r>
        <w:rPr>
          <w:rFonts w:ascii="Marianne" w:hAnsi="Marianne" w:cs="Arial"/>
          <w:bCs/>
          <w:szCs w:val="20"/>
        </w:rPr>
        <w:t>Il s’agit de préciser au niveau des points 1.1 à 1.4 la quantité de co-bénéfices que le candidat s’engage à mettre en œuvre pour chaque catégorie de projet</w:t>
      </w:r>
    </w:p>
    <w:p>
      <w:pPr>
        <w:ind w:firstLine="720"/>
        <w:rPr>
          <w:rFonts w:ascii="Marianne" w:hAnsi="Marianne" w:cs="Arial"/>
          <w:bCs/>
          <w:szCs w:val="20"/>
        </w:rPr>
      </w:pPr>
      <w:r>
        <w:rPr>
          <w:rFonts w:ascii="Marianne" w:hAnsi="Marianne" w:cs="Arial"/>
          <w:bCs/>
          <w:szCs w:val="20"/>
        </w:rPr>
        <w:t xml:space="preserve">1.1 Quantité moyenne de co bénéfices environnementaux ou socio-économiques sur l’ensemble des projets sans exigence sur la localisation et de typologie de projets, </w:t>
      </w:r>
      <w:r>
        <w:rPr>
          <w:rFonts w:ascii="Marianne" w:hAnsi="Marianne" w:cs="Arial"/>
          <w:b/>
          <w:szCs w:val="20"/>
        </w:rPr>
        <w:t>1,5 points</w:t>
      </w:r>
      <w:r>
        <w:rPr>
          <w:rFonts w:ascii="Marianne" w:hAnsi="Marianne" w:cs="Arial"/>
          <w:bCs/>
          <w:szCs w:val="20"/>
        </w:rPr>
        <w:t>.</w:t>
      </w:r>
    </w:p>
    <w:p>
      <w:pPr>
        <w:ind w:firstLine="720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Cs/>
          <w:szCs w:val="20"/>
        </w:rPr>
        <w:t xml:space="preserve">1.2 Quantité moyenne de co bénéfices environnementaux ou socio-économiques sur l’ensemble des projets avec une exigence sur la localisation spécifique de réalisation du projet, </w:t>
      </w:r>
      <w:r>
        <w:rPr>
          <w:rFonts w:ascii="Marianne" w:hAnsi="Marianne" w:cs="Arial"/>
          <w:b/>
          <w:szCs w:val="20"/>
        </w:rPr>
        <w:t>1,5 points.</w:t>
      </w:r>
    </w:p>
    <w:p>
      <w:pPr>
        <w:ind w:firstLine="720"/>
        <w:rPr>
          <w:rFonts w:ascii="Marianne" w:hAnsi="Marianne" w:cs="Arial"/>
          <w:bCs/>
          <w:szCs w:val="20"/>
        </w:rPr>
      </w:pPr>
      <w:r>
        <w:rPr>
          <w:rFonts w:ascii="Marianne" w:hAnsi="Marianne" w:cs="Arial"/>
          <w:bCs/>
          <w:szCs w:val="20"/>
        </w:rPr>
        <w:t xml:space="preserve">1.3 Quantité moyenne de co bénéfices environnementaux ou socio-économiques sur l’ensemble des projets avec une exigence sur la typologie de réalisation du projet, </w:t>
      </w:r>
      <w:r>
        <w:rPr>
          <w:rFonts w:ascii="Marianne" w:hAnsi="Marianne" w:cs="Arial"/>
          <w:b/>
          <w:szCs w:val="20"/>
        </w:rPr>
        <w:t>1,5 points.</w:t>
      </w:r>
    </w:p>
    <w:p>
      <w:pPr>
        <w:ind w:firstLine="720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Cs/>
          <w:szCs w:val="20"/>
        </w:rPr>
        <w:t xml:space="preserve">1.4 Quantité moyenne de co bénéfices environnementaux ou socio-économiques sur l’ensemble des projets avec une exigence sur la localisation ET typologie de réalisation du projet, </w:t>
      </w:r>
      <w:r>
        <w:rPr>
          <w:rFonts w:ascii="Marianne" w:hAnsi="Marianne" w:cs="Arial"/>
          <w:b/>
          <w:szCs w:val="20"/>
        </w:rPr>
        <w:t>1,5 points.</w:t>
      </w:r>
    </w:p>
    <w:p>
      <w:pPr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 xml:space="preserve">2.  Qualité du niveau de précision des descriptions des co bénéfices inclus dans les projets présentés dans le portefeuille que le candidat s’engage à mettre en œuvre pour chaque catégorie de projet, </w:t>
      </w:r>
      <w:bookmarkStart w:id="2" w:name="_Hlk227328300"/>
      <w:r>
        <w:rPr>
          <w:rFonts w:ascii="Marianne" w:hAnsi="Marianne" w:cs="Arial"/>
          <w:b/>
          <w:szCs w:val="20"/>
        </w:rPr>
        <w:t>4 point</w:t>
      </w:r>
      <w:bookmarkEnd w:id="2"/>
      <w:r>
        <w:rPr>
          <w:rFonts w:ascii="Marianne" w:hAnsi="Marianne" w:cs="Arial"/>
          <w:b/>
          <w:szCs w:val="20"/>
        </w:rPr>
        <w:t xml:space="preserve">s </w:t>
      </w:r>
      <w:r>
        <w:rPr>
          <w:rFonts w:ascii="Marianne" w:hAnsi="Marianne" w:cs="Arial"/>
          <w:b/>
          <w:szCs w:val="20"/>
        </w:rPr>
        <w:t>répartis selon la pondération des 2 sous-éléments suivants </w:t>
      </w:r>
    </w:p>
    <w:p>
      <w:pPr>
        <w:ind w:firstLine="720"/>
        <w:rPr>
          <w:rFonts w:ascii="Marianne" w:hAnsi="Marianne" w:cs="Arial"/>
          <w:bCs/>
          <w:szCs w:val="20"/>
        </w:rPr>
      </w:pPr>
      <w:r>
        <w:rPr>
          <w:rFonts w:ascii="Marianne" w:hAnsi="Marianne" w:cs="Arial"/>
          <w:bCs/>
          <w:szCs w:val="20"/>
        </w:rPr>
        <w:t xml:space="preserve">2.1 Qualité du niveau de précision des descriptions du type de co-bénéfices pour un projet sans exigence sur la localisation et de typologie de projets, </w:t>
      </w:r>
      <w:r>
        <w:rPr>
          <w:rFonts w:ascii="Marianne" w:hAnsi="Marianne" w:cs="Arial"/>
          <w:b/>
          <w:szCs w:val="20"/>
        </w:rPr>
        <w:t>1 point</w:t>
      </w:r>
      <w:r>
        <w:rPr>
          <w:rFonts w:ascii="Marianne" w:hAnsi="Marianne" w:cs="Arial"/>
          <w:bCs/>
          <w:szCs w:val="20"/>
        </w:rPr>
        <w:t> ;</w:t>
      </w:r>
    </w:p>
    <w:p>
      <w:pPr>
        <w:ind w:firstLine="720"/>
        <w:rPr>
          <w:rFonts w:ascii="Marianne" w:hAnsi="Marianne" w:cs="Arial"/>
          <w:bCs/>
          <w:szCs w:val="20"/>
        </w:rPr>
      </w:pPr>
      <w:r>
        <w:rPr>
          <w:rFonts w:ascii="Marianne" w:hAnsi="Marianne" w:cs="Arial"/>
          <w:bCs/>
          <w:szCs w:val="20"/>
        </w:rPr>
        <w:t xml:space="preserve">2.2 Qualité du niveau de précision des descriptions du type de co-bénéfices pour un projet avec une exigence sur la localisation spécifique de réalisation du projet, </w:t>
      </w:r>
      <w:r>
        <w:rPr>
          <w:rFonts w:ascii="Marianne" w:hAnsi="Marianne" w:cs="Arial"/>
          <w:b/>
          <w:szCs w:val="20"/>
        </w:rPr>
        <w:t>1 point</w:t>
      </w:r>
      <w:r>
        <w:rPr>
          <w:rFonts w:ascii="Marianne" w:hAnsi="Marianne" w:cs="Arial"/>
          <w:bCs/>
          <w:szCs w:val="20"/>
        </w:rPr>
        <w:t> ;</w:t>
      </w:r>
    </w:p>
    <w:p>
      <w:pPr>
        <w:ind w:firstLine="720"/>
        <w:rPr>
          <w:rFonts w:ascii="Marianne" w:hAnsi="Marianne" w:cs="Arial"/>
          <w:bCs/>
          <w:szCs w:val="20"/>
        </w:rPr>
      </w:pPr>
      <w:r>
        <w:rPr>
          <w:rFonts w:ascii="Marianne" w:hAnsi="Marianne" w:cs="Arial"/>
          <w:bCs/>
          <w:szCs w:val="20"/>
        </w:rPr>
        <w:t xml:space="preserve">2.3 Qualité du niveau de précision des descriptions du type de co-bénéfices pour un projet avec une exigence sur la typologie de réalisation du projet, </w:t>
      </w:r>
      <w:r>
        <w:rPr>
          <w:rFonts w:ascii="Marianne" w:hAnsi="Marianne" w:cs="Arial"/>
          <w:b/>
          <w:szCs w:val="20"/>
        </w:rPr>
        <w:t>1 point</w:t>
      </w:r>
      <w:r>
        <w:rPr>
          <w:rFonts w:ascii="Marianne" w:hAnsi="Marianne" w:cs="Arial"/>
          <w:bCs/>
          <w:szCs w:val="20"/>
        </w:rPr>
        <w:t> ;</w:t>
      </w:r>
    </w:p>
    <w:p>
      <w:pPr>
        <w:ind w:firstLine="720"/>
        <w:rPr>
          <w:rFonts w:ascii="Marianne" w:hAnsi="Marianne" w:cs="Arial"/>
          <w:b/>
          <w:sz w:val="22"/>
        </w:rPr>
      </w:pPr>
      <w:r>
        <w:rPr>
          <w:rFonts w:ascii="Marianne" w:hAnsi="Marianne" w:cs="Arial"/>
          <w:bCs/>
          <w:szCs w:val="20"/>
        </w:rPr>
        <w:t xml:space="preserve">2.4 Qualité du niveau de précision des descriptions du type de co-bénéfices pour un projet avec une exigence sur la localisation ET typologie de réalisation du projet, </w:t>
      </w:r>
      <w:r>
        <w:rPr>
          <w:rFonts w:ascii="Marianne" w:hAnsi="Marianne" w:cs="Arial"/>
          <w:b/>
          <w:szCs w:val="20"/>
        </w:rPr>
        <w:t>1 point</w:t>
      </w:r>
      <w:r>
        <w:rPr>
          <w:rFonts w:ascii="Marianne" w:hAnsi="Marianne" w:cs="Arial"/>
          <w:bCs/>
          <w:sz w:val="22"/>
        </w:rPr>
        <w:t>.</w:t>
      </w:r>
    </w:p>
    <w:p>
      <w:pPr>
        <w:rPr>
          <w:rFonts w:ascii="Marianne" w:hAnsi="Marianne" w:cs="Arial"/>
          <w:b/>
          <w:sz w:val="22"/>
        </w:rPr>
      </w:pPr>
    </w:p>
    <w:p>
      <w:pPr>
        <w:rPr>
          <w:rFonts w:ascii="Marianne" w:hAnsi="Marianne" w:cs="Arial"/>
          <w:iCs/>
          <w:sz w:val="22"/>
        </w:rPr>
      </w:pPr>
    </w:p>
    <w:sectPr>
      <w:headerReference w:type="default" r:id="rId11"/>
      <w:footerReference w:type="default" r:id="rId12"/>
      <w:type w:val="continuous"/>
      <w:pgSz w:w="11910" w:h="16840"/>
      <w:pgMar w:top="961" w:right="964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default"/>
  </w:font>
  <w:font w:name="Arial Gras">
    <w:panose1 w:val="020B0704020202020204"/>
    <w:charset w:val="00"/>
    <w:family w:val="auto"/>
    <w:pitch w:val="default"/>
  </w:font>
  <w:font w:name="simsun, 宋体">
    <w:charset w:val="00"/>
    <w:family w:val="auto"/>
    <w:pitch w:val="default"/>
  </w:font>
  <w:font w:name="Marainne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171297597"/>
      <w:docPartObj>
        <w:docPartGallery w:val="Page Numbers (Bottom of Page)"/>
        <w:docPartUnique/>
      </w:docPartObj>
    </w:sdtPr>
    <w:sdtContent>
      <w:p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-416831</wp:posOffset>
              </wp:positionH>
              <wp:positionV relativeFrom="paragraph">
                <wp:posOffset>103073</wp:posOffset>
              </wp:positionV>
              <wp:extent cx="7163996" cy="17756"/>
              <wp:effectExtent l="0" t="0" r="37465" b="20955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163996" cy="1775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necteur droit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pt,8.1pt" to="531.3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" strokecolor="black [3213]" strokeweight=".5pt">
              <v:stroke joinstyle="miter"/>
            </v:line>
          </w:pict>
        </mc:Fallback>
      </mc:AlternateContent>
    </w:r>
  </w:p>
  <w:p>
    <w:pPr>
      <w:pStyle w:val="Pieddepage"/>
    </w:pPr>
    <w:r>
      <w:t xml:space="preserve">Annexe 2 RC N° DAE_2026_COMPENSATION_CARBONE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>/</w:t>
    </w:r>
    <w:fldSimple w:instr="NUMPAGES \* MERGEFORMAT">
      <w:r>
        <w:t>2</w:t>
      </w:r>
    </w:fldSimple>
    <w:r>
      <w:t xml:space="preserve">                                        </w:t>
    </w:r>
  </w:p>
  <w:p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Marianne" w:hAnsi="Marianne"/>
        <w:sz w:val="16"/>
        <w:szCs w:val="16"/>
      </w:rPr>
    </w:pPr>
    <w:r>
      <w:rPr>
        <w:rFonts w:ascii="Marianne" w:hAnsi="Marianne"/>
        <w:sz w:val="16"/>
        <w:szCs w:val="16"/>
      </w:rPr>
      <w:t xml:space="preserve">RC  N° </w:t>
    </w:r>
    <w:r>
      <w:rPr>
        <w:rFonts w:ascii="Marianne" w:hAnsi="Marianne" w:cs="Arial"/>
        <w:sz w:val="16"/>
        <w:szCs w:val="16"/>
      </w:rPr>
      <w:t>DAE_2025_COMPENSATION_CARBONE</w:t>
    </w:r>
    <w:r>
      <w:rPr>
        <w:rFonts w:ascii="Marianne" w:hAnsi="Marianne"/>
        <w:sz w:val="16"/>
        <w:szCs w:val="16"/>
      </w:rPr>
      <w:t xml:space="preserve">                                                                                                                        </w:t>
    </w:r>
    <w:r>
      <w:rPr>
        <w:rFonts w:ascii="Marianne" w:hAnsi="Marianne"/>
        <w:sz w:val="16"/>
        <w:szCs w:val="16"/>
      </w:rPr>
      <w:fldChar w:fldCharType="begin"/>
    </w:r>
    <w:r>
      <w:rPr>
        <w:rFonts w:ascii="Marianne" w:hAnsi="Marianne"/>
        <w:sz w:val="16"/>
        <w:szCs w:val="16"/>
      </w:rPr>
      <w:instrText xml:space="preserve"> PAGE </w:instrText>
    </w:r>
    <w:r>
      <w:rPr>
        <w:rFonts w:ascii="Marianne" w:hAnsi="Marianne"/>
        <w:sz w:val="16"/>
        <w:szCs w:val="16"/>
      </w:rPr>
      <w:fldChar w:fldCharType="separate"/>
    </w:r>
    <w:r>
      <w:rPr>
        <w:rFonts w:ascii="Marianne" w:hAnsi="Marianne"/>
        <w:sz w:val="16"/>
        <w:szCs w:val="16"/>
      </w:rPr>
      <w:t>2</w:t>
    </w:r>
    <w:r>
      <w:rPr>
        <w:rFonts w:ascii="Marianne" w:hAnsi="Marianne"/>
        <w:sz w:val="16"/>
        <w:szCs w:val="16"/>
      </w:rPr>
      <w:fldChar w:fldCharType="end"/>
    </w:r>
    <w:r>
      <w:rPr>
        <w:rFonts w:ascii="Marianne" w:hAnsi="Marianne"/>
        <w:sz w:val="16"/>
        <w:szCs w:val="16"/>
      </w:rPr>
      <w:t>/</w:t>
    </w:r>
    <w:r>
      <w:rPr>
        <w:rFonts w:ascii="Marianne" w:hAnsi="Marianne"/>
        <w:sz w:val="16"/>
        <w:szCs w:val="16"/>
      </w:rPr>
      <w:fldChar w:fldCharType="begin"/>
    </w:r>
    <w:r>
      <w:rPr>
        <w:rFonts w:ascii="Marianne" w:hAnsi="Marianne"/>
        <w:sz w:val="16"/>
        <w:szCs w:val="16"/>
      </w:rPr>
      <w:instrText>NUMPAGES \* MERGEFORMAT</w:instrText>
    </w:r>
    <w:r>
      <w:rPr>
        <w:rFonts w:ascii="Marianne" w:hAnsi="Marianne"/>
        <w:sz w:val="16"/>
        <w:szCs w:val="16"/>
      </w:rPr>
      <w:fldChar w:fldCharType="separate"/>
    </w:r>
    <w:r>
      <w:rPr>
        <w:rFonts w:ascii="Marianne" w:hAnsi="Marianne"/>
        <w:sz w:val="16"/>
        <w:szCs w:val="16"/>
      </w:rPr>
      <w:t>31</w:t>
    </w:r>
    <w:r>
      <w:rPr>
        <w:rFonts w:ascii="Marianne" w:hAnsi="Marianne"/>
        <w:sz w:val="16"/>
        <w:szCs w:val="16"/>
      </w:rPr>
      <w:fldChar w:fldCharType="end"/>
    </w:r>
    <w:r>
      <w:rPr>
        <w:rFonts w:ascii="Marainne" w:hAnsi="Marainne"/>
        <w:sz w:val="16"/>
        <w:szCs w:val="16"/>
      </w:rPr>
      <w:t xml:space="preserve">          </w:t>
    </w:r>
    <w:r>
      <w:rPr>
        <w:rFonts w:ascii="Marianne" w:hAnsi="Marianne"/>
        <w:sz w:val="16"/>
        <w:szCs w:val="16"/>
      </w:rPr>
      <w:t xml:space="preserve">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>
    <w:pPr>
      <w:pStyle w:val="En-tte"/>
      <w:tabs>
        <w:tab w:val="clear" w:pos="4513"/>
      </w:tabs>
      <w:spacing w:after="30"/>
      <w:jc w:val="right"/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-172720</wp:posOffset>
          </wp:positionH>
          <wp:positionV relativeFrom="paragraph">
            <wp:posOffset>5183</wp:posOffset>
          </wp:positionV>
          <wp:extent cx="1258570" cy="1137285"/>
          <wp:effectExtent l="0" t="0" r="0" b="5715"/>
          <wp:wrapTight wrapText="bothSides">
            <wp:wrapPolygon edited="0">
              <wp:start x="0" y="0"/>
              <wp:lineTo x="0" y="21347"/>
              <wp:lineTo x="21251" y="21347"/>
              <wp:lineTo x="21251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570" cy="1137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>
    <w:pPr>
      <w:pStyle w:val="Intituldirection"/>
      <w:rPr>
        <w:rFonts w:ascii="Marianne" w:hAnsi="Marianne"/>
      </w:rPr>
    </w:pPr>
    <w:r>
      <w:rPr>
        <w:rFonts w:ascii="Marianne" w:hAnsi="Marianne"/>
      </w:rPr>
      <w:t xml:space="preserve">Direction des achats </w:t>
    </w:r>
  </w:p>
  <w:p>
    <w:pPr>
      <w:pStyle w:val="Intituldirection"/>
      <w:rPr>
        <w:rFonts w:ascii="Marianne" w:hAnsi="Marianne"/>
      </w:rPr>
    </w:pPr>
    <w:r>
      <w:rPr>
        <w:rFonts w:ascii="Marianne" w:hAnsi="Marianne"/>
      </w:rPr>
      <w:t>de l’État</w:t>
    </w:r>
  </w:p>
  <w:p>
    <w:pPr>
      <w:pStyle w:val="En-tte"/>
      <w:rPr>
        <w:rFonts w:ascii="Marianne" w:hAnsi="Marian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clear" w:pos="4513"/>
      </w:tabs>
      <w:jc w:val="right"/>
      <w:rPr>
        <w:rFonts w:ascii="Marianne" w:hAnsi="Marianne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4B1E"/>
    <w:multiLevelType w:val="multilevel"/>
    <w:tmpl w:val="0C5A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E7A20"/>
    <w:multiLevelType w:val="multilevel"/>
    <w:tmpl w:val="71A43F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1148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1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5ED008C"/>
    <w:multiLevelType w:val="hybridMultilevel"/>
    <w:tmpl w:val="67B853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069E"/>
    <w:multiLevelType w:val="hybridMultilevel"/>
    <w:tmpl w:val="2DF0D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4AF4"/>
    <w:multiLevelType w:val="hybridMultilevel"/>
    <w:tmpl w:val="769A5F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6DA1"/>
    <w:multiLevelType w:val="hybridMultilevel"/>
    <w:tmpl w:val="01B842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8047E"/>
    <w:multiLevelType w:val="hybridMultilevel"/>
    <w:tmpl w:val="2AA45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B7576"/>
    <w:multiLevelType w:val="hybridMultilevel"/>
    <w:tmpl w:val="EA242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F04A4"/>
    <w:multiLevelType w:val="hybridMultilevel"/>
    <w:tmpl w:val="86E44D00"/>
    <w:styleLink w:val="Numbering3"/>
    <w:lvl w:ilvl="0" w:tplc="55D438DA">
      <w:start w:val="1"/>
      <w:numFmt w:val="decimal"/>
      <w:pStyle w:val="Numbering3"/>
      <w:lvlText w:val="%1"/>
      <w:lvlJc w:val="left"/>
      <w:pPr>
        <w:ind w:left="1701" w:hanging="1701"/>
      </w:pPr>
    </w:lvl>
    <w:lvl w:ilvl="1" w:tplc="7DCC6B52">
      <w:start w:val="2"/>
      <w:numFmt w:val="decimal"/>
      <w:lvlText w:val="%2"/>
      <w:lvlJc w:val="left"/>
      <w:pPr>
        <w:ind w:left="3402" w:hanging="1701"/>
      </w:pPr>
    </w:lvl>
    <w:lvl w:ilvl="2" w:tplc="91088B82">
      <w:start w:val="3"/>
      <w:numFmt w:val="decimal"/>
      <w:lvlText w:val="%3"/>
      <w:lvlJc w:val="left"/>
      <w:pPr>
        <w:ind w:left="5103" w:hanging="1701"/>
      </w:pPr>
    </w:lvl>
    <w:lvl w:ilvl="3" w:tplc="890E7F60">
      <w:start w:val="4"/>
      <w:numFmt w:val="decimal"/>
      <w:lvlText w:val="%4"/>
      <w:lvlJc w:val="left"/>
      <w:pPr>
        <w:ind w:left="6804" w:hanging="1701"/>
      </w:pPr>
    </w:lvl>
    <w:lvl w:ilvl="4" w:tplc="2B0A9E46">
      <w:start w:val="5"/>
      <w:numFmt w:val="decimal"/>
      <w:lvlText w:val="%5"/>
      <w:lvlJc w:val="left"/>
      <w:pPr>
        <w:ind w:left="8505" w:hanging="1701"/>
      </w:pPr>
    </w:lvl>
    <w:lvl w:ilvl="5" w:tplc="7FE0254A">
      <w:start w:val="6"/>
      <w:numFmt w:val="decimal"/>
      <w:lvlText w:val="%6"/>
      <w:lvlJc w:val="left"/>
      <w:pPr>
        <w:ind w:left="10206" w:hanging="1701"/>
      </w:pPr>
    </w:lvl>
    <w:lvl w:ilvl="6" w:tplc="EE04A4A6">
      <w:start w:val="7"/>
      <w:numFmt w:val="decimal"/>
      <w:lvlText w:val="%7"/>
      <w:lvlJc w:val="left"/>
      <w:pPr>
        <w:ind w:left="11907" w:hanging="1701"/>
      </w:pPr>
    </w:lvl>
    <w:lvl w:ilvl="7" w:tplc="DE865A52">
      <w:start w:val="8"/>
      <w:numFmt w:val="decimal"/>
      <w:lvlText w:val="%8"/>
      <w:lvlJc w:val="left"/>
      <w:pPr>
        <w:ind w:left="13608" w:hanging="1701"/>
      </w:pPr>
    </w:lvl>
    <w:lvl w:ilvl="8" w:tplc="4E94D662">
      <w:start w:val="9"/>
      <w:numFmt w:val="decimal"/>
      <w:lvlText w:val="%9"/>
      <w:lvlJc w:val="left"/>
      <w:pPr>
        <w:ind w:left="15309" w:hanging="1701"/>
      </w:pPr>
    </w:lvl>
  </w:abstractNum>
  <w:abstractNum w:abstractNumId="9" w15:restartNumberingAfterBreak="0">
    <w:nsid w:val="0F931D88"/>
    <w:multiLevelType w:val="hybridMultilevel"/>
    <w:tmpl w:val="555040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62846"/>
    <w:multiLevelType w:val="hybridMultilevel"/>
    <w:tmpl w:val="85BE3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52683"/>
    <w:multiLevelType w:val="hybridMultilevel"/>
    <w:tmpl w:val="60B46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D5E7A"/>
    <w:multiLevelType w:val="multilevel"/>
    <w:tmpl w:val="90687F6E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1AE04193"/>
    <w:multiLevelType w:val="multilevel"/>
    <w:tmpl w:val="0B7AB76E"/>
    <w:styleLink w:val="Outline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BA83794"/>
    <w:multiLevelType w:val="hybridMultilevel"/>
    <w:tmpl w:val="A912A83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F950C0"/>
    <w:multiLevelType w:val="multilevel"/>
    <w:tmpl w:val="4CF25994"/>
    <w:styleLink w:val="811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31D372D"/>
    <w:multiLevelType w:val="hybridMultilevel"/>
    <w:tmpl w:val="E7D2E148"/>
    <w:styleLink w:val="Numbering4"/>
    <w:lvl w:ilvl="0" w:tplc="14D211C8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 w:tplc="7E64349E">
      <w:start w:val="2"/>
      <w:numFmt w:val="upperRoman"/>
      <w:suff w:val="space"/>
      <w:lvlText w:val="%2."/>
      <w:lvlJc w:val="left"/>
      <w:pPr>
        <w:ind w:left="567" w:hanging="283"/>
      </w:pPr>
    </w:lvl>
    <w:lvl w:ilvl="2" w:tplc="F16EA6C0">
      <w:start w:val="3"/>
      <w:numFmt w:val="upperRoman"/>
      <w:suff w:val="space"/>
      <w:lvlText w:val="%3."/>
      <w:lvlJc w:val="left"/>
      <w:pPr>
        <w:ind w:left="850" w:hanging="283"/>
      </w:pPr>
    </w:lvl>
    <w:lvl w:ilvl="3" w:tplc="A8DA6172">
      <w:start w:val="4"/>
      <w:numFmt w:val="upperRoman"/>
      <w:suff w:val="space"/>
      <w:lvlText w:val="%4."/>
      <w:lvlJc w:val="left"/>
      <w:pPr>
        <w:ind w:left="1134" w:hanging="283"/>
      </w:pPr>
    </w:lvl>
    <w:lvl w:ilvl="4" w:tplc="C66A8DE2">
      <w:start w:val="5"/>
      <w:numFmt w:val="upperRoman"/>
      <w:suff w:val="space"/>
      <w:lvlText w:val="%5."/>
      <w:lvlJc w:val="left"/>
      <w:pPr>
        <w:ind w:left="1417" w:hanging="283"/>
      </w:pPr>
    </w:lvl>
    <w:lvl w:ilvl="5" w:tplc="ADC61796">
      <w:start w:val="6"/>
      <w:numFmt w:val="upperRoman"/>
      <w:suff w:val="space"/>
      <w:lvlText w:val="%6."/>
      <w:lvlJc w:val="left"/>
      <w:pPr>
        <w:ind w:left="1701" w:hanging="283"/>
      </w:pPr>
    </w:lvl>
    <w:lvl w:ilvl="6" w:tplc="588200DE">
      <w:start w:val="7"/>
      <w:numFmt w:val="upperRoman"/>
      <w:suff w:val="space"/>
      <w:lvlText w:val="%7."/>
      <w:lvlJc w:val="left"/>
      <w:pPr>
        <w:ind w:left="1984" w:hanging="283"/>
      </w:pPr>
    </w:lvl>
    <w:lvl w:ilvl="7" w:tplc="9EC8D9C6">
      <w:start w:val="8"/>
      <w:numFmt w:val="upperRoman"/>
      <w:suff w:val="space"/>
      <w:lvlText w:val="%8."/>
      <w:lvlJc w:val="left"/>
      <w:pPr>
        <w:ind w:left="2268" w:hanging="283"/>
      </w:pPr>
    </w:lvl>
    <w:lvl w:ilvl="8" w:tplc="3ECED734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7" w15:restartNumberingAfterBreak="0">
    <w:nsid w:val="23815638"/>
    <w:multiLevelType w:val="hybridMultilevel"/>
    <w:tmpl w:val="CDCA63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41A67"/>
    <w:multiLevelType w:val="hybridMultilevel"/>
    <w:tmpl w:val="4E8CD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3E1E78"/>
    <w:multiLevelType w:val="hybridMultilevel"/>
    <w:tmpl w:val="1AC08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248FF"/>
    <w:multiLevelType w:val="multilevel"/>
    <w:tmpl w:val="3DEE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DE2940"/>
    <w:multiLevelType w:val="hybridMultilevel"/>
    <w:tmpl w:val="69766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B7B95"/>
    <w:multiLevelType w:val="hybridMultilevel"/>
    <w:tmpl w:val="CAE8E242"/>
    <w:styleLink w:val="List1"/>
    <w:lvl w:ilvl="0" w:tplc="7E285DA4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 w:tplc="E8DE4034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 w:tplc="7968EBF0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 w:tplc="D7A0B17A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 w:tplc="1B3668C8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 w:tplc="350460DE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 w:tplc="88BC281C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 w:tplc="07022D7A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 w:tplc="247CF21C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23" w15:restartNumberingAfterBreak="0">
    <w:nsid w:val="3DF7736A"/>
    <w:multiLevelType w:val="multilevel"/>
    <w:tmpl w:val="D11A5552"/>
    <w:styleLink w:val="Numbering5"/>
    <w:lvl w:ilvl="0">
      <w:start w:val="1"/>
      <w:numFmt w:val="decimal"/>
      <w:pStyle w:val="Numbering5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start w:val="1"/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start w:val="1"/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start w:val="1"/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start w:val="1"/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start w:val="1"/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24" w15:restartNumberingAfterBreak="0">
    <w:nsid w:val="40AF39FD"/>
    <w:multiLevelType w:val="hybridMultilevel"/>
    <w:tmpl w:val="B76C62B0"/>
    <w:lvl w:ilvl="0" w:tplc="53044A7E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EC5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A4F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87CE2">
      <w:numFmt w:val="decimal"/>
      <w:lvlText w:val=""/>
      <w:lvlJc w:val="left"/>
    </w:lvl>
    <w:lvl w:ilvl="4" w:tplc="51988E06">
      <w:numFmt w:val="decimal"/>
      <w:lvlText w:val=""/>
      <w:lvlJc w:val="left"/>
    </w:lvl>
    <w:lvl w:ilvl="5" w:tplc="0DBEB55A">
      <w:numFmt w:val="decimal"/>
      <w:lvlText w:val=""/>
      <w:lvlJc w:val="left"/>
    </w:lvl>
    <w:lvl w:ilvl="6" w:tplc="E8A81FC4">
      <w:numFmt w:val="decimal"/>
      <w:lvlText w:val=""/>
      <w:lvlJc w:val="left"/>
    </w:lvl>
    <w:lvl w:ilvl="7" w:tplc="E5D0132C">
      <w:numFmt w:val="decimal"/>
      <w:lvlText w:val=""/>
      <w:lvlJc w:val="left"/>
    </w:lvl>
    <w:lvl w:ilvl="8" w:tplc="ECC85166">
      <w:numFmt w:val="decimal"/>
      <w:lvlText w:val=""/>
      <w:lvlJc w:val="left"/>
    </w:lvl>
  </w:abstractNum>
  <w:abstractNum w:abstractNumId="25" w15:restartNumberingAfterBreak="0">
    <w:nsid w:val="40E7152B"/>
    <w:multiLevelType w:val="hybridMultilevel"/>
    <w:tmpl w:val="9D8803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31DBC"/>
    <w:multiLevelType w:val="hybridMultilevel"/>
    <w:tmpl w:val="C206F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A7CB1"/>
    <w:multiLevelType w:val="hybridMultilevel"/>
    <w:tmpl w:val="B7CE05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91D94"/>
    <w:multiLevelType w:val="hybridMultilevel"/>
    <w:tmpl w:val="EC147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E4C49"/>
    <w:multiLevelType w:val="hybridMultilevel"/>
    <w:tmpl w:val="BEE4D7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0239E"/>
    <w:multiLevelType w:val="hybridMultilevel"/>
    <w:tmpl w:val="32123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604E0"/>
    <w:multiLevelType w:val="hybridMultilevel"/>
    <w:tmpl w:val="879CD2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916E5"/>
    <w:multiLevelType w:val="hybridMultilevel"/>
    <w:tmpl w:val="F2B6E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CA1506"/>
    <w:multiLevelType w:val="hybridMultilevel"/>
    <w:tmpl w:val="930CA756"/>
    <w:styleLink w:val="RTFNum2"/>
    <w:lvl w:ilvl="0" w:tplc="325A2052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 w:tplc="74905292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 w:tplc="093A585E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 w:tplc="8098D772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 w:tplc="B30A2AC6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 w:tplc="5E9C01E6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 w:tplc="2AE01F12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 w:tplc="64FA24BE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 w:tplc="E2F21BE0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34" w15:restartNumberingAfterBreak="0">
    <w:nsid w:val="5A827A01"/>
    <w:multiLevelType w:val="hybridMultilevel"/>
    <w:tmpl w:val="BA4C9EC8"/>
    <w:styleLink w:val="Liste21"/>
    <w:lvl w:ilvl="0" w:tplc="FF2613CE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 w:tplc="13424BB0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 w:tplc="155CC99C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 w:tplc="00F8960C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 w:tplc="D39E03D2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 w:tplc="F9E2E550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 w:tplc="AD4A784A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 w:tplc="40B24474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 w:tplc="6108D820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35" w15:restartNumberingAfterBreak="0">
    <w:nsid w:val="5BE65735"/>
    <w:multiLevelType w:val="hybridMultilevel"/>
    <w:tmpl w:val="A9C47378"/>
    <w:styleLink w:val="Liste41"/>
    <w:lvl w:ilvl="0" w:tplc="5694E804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 w:tplc="9DBA9252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 w:tplc="FE56C5BA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 w:tplc="049C2432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 w:tplc="D58E2F40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 w:tplc="F168B9FA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 w:tplc="5B3203C0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 w:tplc="15B04EB8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 w:tplc="5BD8DA7C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36" w15:restartNumberingAfterBreak="0">
    <w:nsid w:val="5EFF3064"/>
    <w:multiLevelType w:val="hybridMultilevel"/>
    <w:tmpl w:val="336288C6"/>
    <w:styleLink w:val="Numbering11"/>
    <w:lvl w:ilvl="0" w:tplc="84BED634">
      <w:start w:val="1"/>
      <w:numFmt w:val="decimal"/>
      <w:pStyle w:val="Numbering11"/>
      <w:lvlText w:val="%1."/>
      <w:lvlJc w:val="left"/>
      <w:pPr>
        <w:ind w:left="283" w:hanging="283"/>
      </w:pPr>
    </w:lvl>
    <w:lvl w:ilvl="1" w:tplc="3A6CBCAC">
      <w:start w:val="1"/>
      <w:numFmt w:val="decimal"/>
      <w:lvlText w:val="%2."/>
      <w:lvlJc w:val="left"/>
      <w:pPr>
        <w:ind w:left="567" w:hanging="283"/>
      </w:pPr>
    </w:lvl>
    <w:lvl w:ilvl="2" w:tplc="86365D00">
      <w:start w:val="1"/>
      <w:numFmt w:val="decimal"/>
      <w:lvlText w:val="%3."/>
      <w:lvlJc w:val="left"/>
      <w:pPr>
        <w:ind w:left="850" w:hanging="283"/>
      </w:pPr>
    </w:lvl>
    <w:lvl w:ilvl="3" w:tplc="30D82344">
      <w:start w:val="1"/>
      <w:numFmt w:val="decimal"/>
      <w:lvlText w:val="%4."/>
      <w:lvlJc w:val="left"/>
      <w:pPr>
        <w:ind w:left="1134" w:hanging="283"/>
      </w:pPr>
    </w:lvl>
    <w:lvl w:ilvl="4" w:tplc="74E2827C">
      <w:start w:val="1"/>
      <w:numFmt w:val="decimal"/>
      <w:lvlText w:val="%5."/>
      <w:lvlJc w:val="left"/>
      <w:pPr>
        <w:ind w:left="1417" w:hanging="283"/>
      </w:pPr>
    </w:lvl>
    <w:lvl w:ilvl="5" w:tplc="6E7ABF98">
      <w:start w:val="1"/>
      <w:numFmt w:val="decimal"/>
      <w:lvlText w:val="%6."/>
      <w:lvlJc w:val="left"/>
      <w:pPr>
        <w:ind w:left="1701" w:hanging="283"/>
      </w:pPr>
    </w:lvl>
    <w:lvl w:ilvl="6" w:tplc="BAAE3F4A">
      <w:start w:val="1"/>
      <w:numFmt w:val="decimal"/>
      <w:lvlText w:val="%7."/>
      <w:lvlJc w:val="left"/>
      <w:pPr>
        <w:ind w:left="1984" w:hanging="283"/>
      </w:pPr>
    </w:lvl>
    <w:lvl w:ilvl="7" w:tplc="4CE8B514">
      <w:start w:val="1"/>
      <w:numFmt w:val="decimal"/>
      <w:lvlText w:val="%8."/>
      <w:lvlJc w:val="left"/>
      <w:pPr>
        <w:ind w:left="2268" w:hanging="283"/>
      </w:pPr>
    </w:lvl>
    <w:lvl w:ilvl="8" w:tplc="3C62CCB8">
      <w:start w:val="1"/>
      <w:numFmt w:val="decimal"/>
      <w:lvlText w:val="%9."/>
      <w:lvlJc w:val="left"/>
      <w:pPr>
        <w:ind w:left="2551" w:hanging="283"/>
      </w:pPr>
    </w:lvl>
  </w:abstractNum>
  <w:abstractNum w:abstractNumId="37" w15:restartNumberingAfterBreak="0">
    <w:nsid w:val="61763573"/>
    <w:multiLevelType w:val="hybridMultilevel"/>
    <w:tmpl w:val="60FE822E"/>
    <w:styleLink w:val="Liste31"/>
    <w:lvl w:ilvl="0" w:tplc="B5A4C542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 w:tplc="191826F4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 w:tplc="BBFC48B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 w:tplc="0FCE8FEE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 w:tplc="29FC0320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 w:tplc="6226AB40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 w:tplc="6B38B99E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 w:tplc="98822560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 w:tplc="2334C50E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38" w15:restartNumberingAfterBreak="0">
    <w:nsid w:val="61D15C75"/>
    <w:multiLevelType w:val="hybridMultilevel"/>
    <w:tmpl w:val="9CE462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6AC6">
      <w:start w:val="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377F3"/>
    <w:multiLevelType w:val="hybridMultilevel"/>
    <w:tmpl w:val="025E1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E2C88"/>
    <w:multiLevelType w:val="hybridMultilevel"/>
    <w:tmpl w:val="45925F52"/>
    <w:styleLink w:val="Liste51"/>
    <w:lvl w:ilvl="0" w:tplc="2832717C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 w:tplc="016CEEC4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 w:tplc="8C30982A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 w:tplc="1A00F18E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 w:tplc="7F8CC15A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 w:tplc="49B4D9A0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 w:tplc="4FC24AA0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 w:tplc="6F605720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 w:tplc="FF529F1A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41" w15:restartNumberingAfterBreak="0">
    <w:nsid w:val="6C930E09"/>
    <w:multiLevelType w:val="hybridMultilevel"/>
    <w:tmpl w:val="48C081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2F2219"/>
    <w:multiLevelType w:val="hybridMultilevel"/>
    <w:tmpl w:val="83BC62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F1478"/>
    <w:multiLevelType w:val="multilevel"/>
    <w:tmpl w:val="FF1A36B2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175580C"/>
    <w:multiLevelType w:val="hybridMultilevel"/>
    <w:tmpl w:val="0E7AA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D432FD"/>
    <w:multiLevelType w:val="hybridMultilevel"/>
    <w:tmpl w:val="9BF2241C"/>
    <w:styleLink w:val="RTFNum4"/>
    <w:lvl w:ilvl="0" w:tplc="99F2590A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 w:tplc="4D460778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 w:tplc="D10664F4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 w:tplc="7B76DF60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 w:tplc="164CCBD2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 w:tplc="F61A0B34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 w:tplc="27D213BC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 w:tplc="56EAE138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 w:tplc="BC9E8DA2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6" w15:restartNumberingAfterBreak="0">
    <w:nsid w:val="78F94D84"/>
    <w:multiLevelType w:val="hybridMultilevel"/>
    <w:tmpl w:val="29D4F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F288B"/>
    <w:multiLevelType w:val="hybridMultilevel"/>
    <w:tmpl w:val="36ACBC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DB6F66"/>
    <w:multiLevelType w:val="multilevel"/>
    <w:tmpl w:val="040A6AAE"/>
    <w:lvl w:ilvl="0">
      <w:start w:val="1"/>
      <w:numFmt w:val="decimal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99" w:hanging="864"/>
      </w:pPr>
      <w:rPr>
        <w:rFonts w:ascii="Marianne" w:hAnsi="Marianne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9" w15:restartNumberingAfterBreak="0">
    <w:nsid w:val="7CAD4AAE"/>
    <w:multiLevelType w:val="hybridMultilevel"/>
    <w:tmpl w:val="5ECC42E6"/>
    <w:styleLink w:val="Numbering2"/>
    <w:lvl w:ilvl="0" w:tplc="D1C62F02">
      <w:start w:val="1"/>
      <w:numFmt w:val="decimal"/>
      <w:pStyle w:val="Numbering2"/>
      <w:lvlText w:val="%1"/>
      <w:lvlJc w:val="left"/>
      <w:pPr>
        <w:ind w:left="283" w:hanging="283"/>
      </w:pPr>
    </w:lvl>
    <w:lvl w:ilvl="1" w:tplc="EB36F6B6">
      <w:start w:val="2"/>
      <w:numFmt w:val="decimal"/>
      <w:lvlText w:val="%2"/>
      <w:lvlJc w:val="left"/>
      <w:pPr>
        <w:ind w:left="566" w:hanging="283"/>
      </w:pPr>
    </w:lvl>
    <w:lvl w:ilvl="2" w:tplc="63F62FE0">
      <w:start w:val="3"/>
      <w:numFmt w:val="decimal"/>
      <w:lvlText w:val="%3"/>
      <w:lvlJc w:val="left"/>
      <w:pPr>
        <w:ind w:left="1133" w:hanging="567"/>
      </w:pPr>
    </w:lvl>
    <w:lvl w:ilvl="3" w:tplc="13E0E878">
      <w:start w:val="4"/>
      <w:numFmt w:val="decimal"/>
      <w:lvlText w:val="%4"/>
      <w:lvlJc w:val="left"/>
      <w:pPr>
        <w:ind w:left="1842" w:hanging="709"/>
      </w:pPr>
    </w:lvl>
    <w:lvl w:ilvl="4" w:tplc="F044EDAA">
      <w:start w:val="5"/>
      <w:numFmt w:val="decimal"/>
      <w:lvlText w:val="%5"/>
      <w:lvlJc w:val="left"/>
      <w:pPr>
        <w:ind w:left="2692" w:hanging="850"/>
      </w:pPr>
    </w:lvl>
    <w:lvl w:ilvl="5" w:tplc="1D780E9C">
      <w:start w:val="6"/>
      <w:numFmt w:val="decimal"/>
      <w:lvlText w:val="%6"/>
      <w:lvlJc w:val="left"/>
      <w:pPr>
        <w:ind w:left="3713" w:hanging="1021"/>
      </w:pPr>
    </w:lvl>
    <w:lvl w:ilvl="6" w:tplc="E22C5AD8">
      <w:start w:val="7"/>
      <w:numFmt w:val="decimal"/>
      <w:lvlText w:val="%7"/>
      <w:lvlJc w:val="left"/>
      <w:pPr>
        <w:ind w:left="5017" w:hanging="1304"/>
      </w:pPr>
    </w:lvl>
    <w:lvl w:ilvl="7" w:tplc="6B4263E8">
      <w:start w:val="8"/>
      <w:numFmt w:val="decimal"/>
      <w:lvlText w:val="%8"/>
      <w:lvlJc w:val="left"/>
      <w:pPr>
        <w:ind w:left="6491" w:hanging="1474"/>
      </w:pPr>
    </w:lvl>
    <w:lvl w:ilvl="8" w:tplc="4C561002">
      <w:start w:val="9"/>
      <w:numFmt w:val="decimal"/>
      <w:lvlText w:val="%9"/>
      <w:lvlJc w:val="left"/>
      <w:pPr>
        <w:ind w:left="8079" w:hanging="1588"/>
      </w:pPr>
    </w:lvl>
  </w:abstractNum>
  <w:abstractNum w:abstractNumId="50" w15:restartNumberingAfterBreak="0">
    <w:nsid w:val="7E7F1F8C"/>
    <w:multiLevelType w:val="hybridMultilevel"/>
    <w:tmpl w:val="D43808F6"/>
    <w:lvl w:ilvl="0" w:tplc="2E0CFBF4">
      <w:start w:val="1"/>
      <w:numFmt w:val="bullet"/>
      <w:pStyle w:val="2Listetirets"/>
      <w:lvlText w:val="-"/>
      <w:lvlJc w:val="left"/>
      <w:pPr>
        <w:ind w:left="720" w:hanging="360"/>
      </w:pPr>
      <w:rPr>
        <w:rFonts w:ascii="Times" w:hAnsi="Times" w:cs="Times New Roman" w:hint="default"/>
      </w:rPr>
    </w:lvl>
    <w:lvl w:ilvl="1" w:tplc="7C0EAF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6B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6243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FCE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AF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D0CB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A4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D7CDE"/>
    <w:multiLevelType w:val="hybridMultilevel"/>
    <w:tmpl w:val="6C2EBC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1"/>
  </w:num>
  <w:num w:numId="3">
    <w:abstractNumId w:val="13"/>
  </w:num>
  <w:num w:numId="4">
    <w:abstractNumId w:val="49"/>
  </w:num>
  <w:num w:numId="5">
    <w:abstractNumId w:val="23"/>
  </w:num>
  <w:num w:numId="6">
    <w:abstractNumId w:val="36"/>
  </w:num>
  <w:num w:numId="7">
    <w:abstractNumId w:val="8"/>
  </w:num>
  <w:num w:numId="8">
    <w:abstractNumId w:val="16"/>
  </w:num>
  <w:num w:numId="9">
    <w:abstractNumId w:val="15"/>
  </w:num>
  <w:num w:numId="10">
    <w:abstractNumId w:val="22"/>
  </w:num>
  <w:num w:numId="11">
    <w:abstractNumId w:val="34"/>
  </w:num>
  <w:num w:numId="12">
    <w:abstractNumId w:val="37"/>
  </w:num>
  <w:num w:numId="13">
    <w:abstractNumId w:val="35"/>
  </w:num>
  <w:num w:numId="14">
    <w:abstractNumId w:val="40"/>
  </w:num>
  <w:num w:numId="15">
    <w:abstractNumId w:val="33"/>
  </w:num>
  <w:num w:numId="16">
    <w:abstractNumId w:val="12"/>
  </w:num>
  <w:num w:numId="17">
    <w:abstractNumId w:val="45"/>
  </w:num>
  <w:num w:numId="18">
    <w:abstractNumId w:val="24"/>
  </w:num>
  <w:num w:numId="19">
    <w:abstractNumId w:val="19"/>
  </w:num>
  <w:num w:numId="20">
    <w:abstractNumId w:val="51"/>
  </w:num>
  <w:num w:numId="21">
    <w:abstractNumId w:val="11"/>
  </w:num>
  <w:num w:numId="22">
    <w:abstractNumId w:val="3"/>
  </w:num>
  <w:num w:numId="23">
    <w:abstractNumId w:val="2"/>
  </w:num>
  <w:num w:numId="24">
    <w:abstractNumId w:val="41"/>
  </w:num>
  <w:num w:numId="25">
    <w:abstractNumId w:val="29"/>
  </w:num>
  <w:num w:numId="26">
    <w:abstractNumId w:val="17"/>
  </w:num>
  <w:num w:numId="27">
    <w:abstractNumId w:val="10"/>
  </w:num>
  <w:num w:numId="28">
    <w:abstractNumId w:val="21"/>
  </w:num>
  <w:num w:numId="29">
    <w:abstractNumId w:val="31"/>
  </w:num>
  <w:num w:numId="30">
    <w:abstractNumId w:val="39"/>
  </w:num>
  <w:num w:numId="31">
    <w:abstractNumId w:val="18"/>
  </w:num>
  <w:num w:numId="32">
    <w:abstractNumId w:val="28"/>
  </w:num>
  <w:num w:numId="33">
    <w:abstractNumId w:val="32"/>
  </w:num>
  <w:num w:numId="34">
    <w:abstractNumId w:val="42"/>
  </w:num>
  <w:num w:numId="35">
    <w:abstractNumId w:val="6"/>
  </w:num>
  <w:num w:numId="36">
    <w:abstractNumId w:val="4"/>
  </w:num>
  <w:num w:numId="37">
    <w:abstractNumId w:val="9"/>
  </w:num>
  <w:num w:numId="38">
    <w:abstractNumId w:val="30"/>
  </w:num>
  <w:num w:numId="39">
    <w:abstractNumId w:val="38"/>
  </w:num>
  <w:num w:numId="40">
    <w:abstractNumId w:val="7"/>
  </w:num>
  <w:num w:numId="41">
    <w:abstractNumId w:val="27"/>
  </w:num>
  <w:num w:numId="42">
    <w:abstractNumId w:val="5"/>
  </w:num>
  <w:num w:numId="43">
    <w:abstractNumId w:val="44"/>
  </w:num>
  <w:num w:numId="44">
    <w:abstractNumId w:val="46"/>
  </w:num>
  <w:num w:numId="45">
    <w:abstractNumId w:val="47"/>
  </w:num>
  <w:num w:numId="46">
    <w:abstractNumId w:val="26"/>
  </w:num>
  <w:num w:numId="47">
    <w:abstractNumId w:val="43"/>
  </w:num>
  <w:num w:numId="48">
    <w:abstractNumId w:val="48"/>
  </w:num>
  <w:num w:numId="49">
    <w:abstractNumId w:val="25"/>
  </w:num>
  <w:num w:numId="50">
    <w:abstractNumId w:val="14"/>
  </w:num>
  <w:num w:numId="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F3F54C-42A6-4FE8-9D08-3D8D7EA0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  <w:jc w:val="both"/>
    </w:pPr>
    <w:rPr>
      <w:rFonts w:eastAsia="Calibri" w:cs="Calibri"/>
      <w:sz w:val="20"/>
      <w:lang w:val="fr-FR"/>
    </w:rPr>
  </w:style>
  <w:style w:type="paragraph" w:styleId="Titre1">
    <w:name w:val="heading 1"/>
    <w:basedOn w:val="Normal"/>
    <w:next w:val="Corpsdetexte"/>
    <w:link w:val="Titre1Car"/>
    <w:uiPriority w:val="9"/>
    <w:qFormat/>
    <w:pPr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widowControl/>
      <w:numPr>
        <w:ilvl w:val="1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72" w:line="249" w:lineRule="auto"/>
      <w:jc w:val="both"/>
      <w:outlineLvl w:val="1"/>
    </w:pPr>
    <w:rPr>
      <w:rFonts w:eastAsia="Arial"/>
      <w:b/>
      <w:color w:val="000000"/>
      <w:sz w:val="36"/>
      <w:lang w:val="fr-FR" w:eastAsia="fr-FR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widowControl/>
      <w:numPr>
        <w:ilvl w:val="2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52" w:line="249" w:lineRule="auto"/>
      <w:outlineLvl w:val="2"/>
    </w:pPr>
    <w:rPr>
      <w:rFonts w:eastAsia="Arial"/>
      <w:b/>
      <w:color w:val="000000"/>
      <w:sz w:val="20"/>
      <w:lang w:val="fr-FR" w:eastAsia="fr-FR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widowControl/>
      <w:numPr>
        <w:ilvl w:val="3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93" w:line="250" w:lineRule="auto"/>
      <w:outlineLvl w:val="3"/>
    </w:pPr>
    <w:rPr>
      <w:rFonts w:ascii="Marianne" w:eastAsia="Arial" w:hAnsi="Marianne"/>
      <w:b/>
      <w:i/>
      <w:color w:val="000000"/>
      <w:sz w:val="20"/>
      <w:u w:val="single"/>
      <w:lang w:val="fr-FR" w:eastAsia="fr-FR"/>
    </w:rPr>
  </w:style>
  <w:style w:type="paragraph" w:styleId="Titre5">
    <w:name w:val="heading 5"/>
    <w:next w:val="Normal"/>
    <w:link w:val="Titre5Car"/>
    <w:uiPriority w:val="9"/>
    <w:unhideWhenUsed/>
    <w:qFormat/>
    <w:pPr>
      <w:keepNext/>
      <w:keepLines/>
      <w:widowControl/>
      <w:numPr>
        <w:ilvl w:val="4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11" w:line="249" w:lineRule="auto"/>
      <w:outlineLvl w:val="4"/>
    </w:pPr>
    <w:rPr>
      <w:rFonts w:eastAsia="Arial"/>
      <w:b/>
      <w:i/>
      <w:color w:val="000000"/>
      <w:lang w:val="fr-FR" w:eastAsia="fr-FR"/>
    </w:rPr>
  </w:style>
  <w:style w:type="paragraph" w:styleId="Titre6">
    <w:name w:val="heading 6"/>
    <w:next w:val="Normal"/>
    <w:link w:val="Titre6Car"/>
    <w:uiPriority w:val="9"/>
    <w:unhideWhenUsed/>
    <w:qFormat/>
    <w:pPr>
      <w:keepNext/>
      <w:keepLines/>
      <w:widowControl/>
      <w:numPr>
        <w:ilvl w:val="5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11" w:line="249" w:lineRule="auto"/>
      <w:outlineLvl w:val="5"/>
    </w:pPr>
    <w:rPr>
      <w:rFonts w:eastAsia="Arial"/>
      <w:b/>
      <w:i/>
      <w:color w:val="000000"/>
      <w:lang w:val="fr-FR" w:eastAsia="fr-FR"/>
    </w:rPr>
  </w:style>
  <w:style w:type="paragraph" w:styleId="Titre7">
    <w:name w:val="heading 7"/>
    <w:next w:val="Normal"/>
    <w:link w:val="Titre7Car"/>
    <w:uiPriority w:val="9"/>
    <w:unhideWhenUsed/>
    <w:qFormat/>
    <w:pPr>
      <w:keepNext/>
      <w:keepLines/>
      <w:widowControl/>
      <w:numPr>
        <w:ilvl w:val="6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93" w:line="250" w:lineRule="auto"/>
      <w:outlineLvl w:val="6"/>
    </w:pPr>
    <w:rPr>
      <w:rFonts w:eastAsia="Arial"/>
      <w:b/>
      <w:i/>
      <w:color w:val="000000"/>
      <w:sz w:val="24"/>
      <w:u w:val="single"/>
      <w:lang w:val="fr-FR" w:eastAsia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40" w:after="0"/>
      <w:outlineLvl w:val="7"/>
    </w:pPr>
    <w:rPr>
      <w:rFonts w:ascii="Calibri Light" w:eastAsia="Calibri Light" w:hAnsi="Calibri Light" w:cs="Calibri Light"/>
      <w:color w:val="272727"/>
      <w:sz w:val="21"/>
      <w:szCs w:val="21"/>
      <w:lang w:val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40" w:after="0"/>
      <w:outlineLvl w:val="8"/>
    </w:pPr>
    <w:rPr>
      <w:rFonts w:ascii="Calibri Light" w:eastAsia="Calibri Light" w:hAnsi="Calibri Light" w:cs="Calibri Light"/>
      <w:i/>
      <w:iCs/>
      <w:color w:val="272727"/>
      <w:sz w:val="21"/>
      <w:szCs w:val="21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99"/>
    <w:qFormat/>
    <w:rPr>
      <w:szCs w:val="20"/>
    </w:rPr>
  </w:style>
  <w:style w:type="paragraph" w:styleId="Paragraphedeliste">
    <w:name w:val="List Paragraph"/>
    <w:aliases w:val="Puces,References,Bullets,Paragraphe  revu,List Bullet Mary,lp1,Title Style 1,Numbered List Paragraph,List Paragraph (numbered (a)),List Paragraph nowy,Liste 1,Use Case List Paragraph,Figures,Evidence on Demand bullet points,Ha"/>
    <w:basedOn w:val="Normal"/>
    <w:link w:val="ParagraphedelisteCar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Pr>
      <w:color w:val="5770BE" w:themeColor="hyperlink"/>
      <w:u w:val="single"/>
    </w:rPr>
  </w:style>
  <w:style w:type="paragraph" w:customStyle="1" w:styleId="Date1">
    <w:name w:val="Date1"/>
    <w:basedOn w:val="Normal"/>
    <w:next w:val="Corpsdetexte"/>
    <w:link w:val="dateCar"/>
    <w:qFormat/>
    <w:rPr>
      <w:i/>
      <w:color w:val="231F20"/>
    </w:rPr>
  </w:style>
  <w:style w:type="paragraph" w:styleId="En-tte">
    <w:name w:val="header"/>
    <w:aliases w:val="En-tête1,E.e"/>
    <w:basedOn w:val="Normal"/>
    <w:link w:val="En-tteCar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Pr>
      <w:i/>
      <w:color w:val="231F20"/>
      <w:sz w:val="20"/>
      <w:lang w:val="fr-FR"/>
    </w:rPr>
  </w:style>
  <w:style w:type="character" w:customStyle="1" w:styleId="En-tteCar">
    <w:name w:val="En-tête Car"/>
    <w:aliases w:val="En-tête1 Car,E.e Car"/>
    <w:basedOn w:val="Policepardfaut"/>
    <w:link w:val="En-tt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jc w:val="right"/>
    </w:pPr>
    <w:rPr>
      <w:bCs w:val="0"/>
      <w:color w:val="231F20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uiPriority w:val="99"/>
    <w:rPr>
      <w:sz w:val="20"/>
      <w:szCs w:val="20"/>
      <w:lang w:val="fr-FR"/>
    </w:rPr>
  </w:style>
  <w:style w:type="character" w:customStyle="1" w:styleId="ObjetCar">
    <w:name w:val="Objet Car"/>
    <w:basedOn w:val="CorpsdetexteCar"/>
    <w:link w:val="Objet"/>
    <w:rPr>
      <w:b/>
      <w:color w:val="231F20"/>
      <w:sz w:val="20"/>
      <w:szCs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Pr>
      <w:b/>
      <w:bCs/>
      <w:sz w:val="24"/>
      <w:szCs w:val="24"/>
      <w:lang w:val="fr-FR"/>
    </w:rPr>
  </w:style>
  <w:style w:type="character" w:customStyle="1" w:styleId="SignatCar">
    <w:name w:val="Signat Car"/>
    <w:basedOn w:val="Titre1Car"/>
    <w:link w:val="Signat"/>
    <w:rPr>
      <w:b/>
      <w:bCs w:val="0"/>
      <w:color w:val="231F20"/>
      <w:sz w:val="16"/>
      <w:szCs w:val="16"/>
      <w:lang w:val="fr-FR"/>
    </w:rPr>
  </w:style>
  <w:style w:type="paragraph" w:customStyle="1" w:styleId="Titredelapage">
    <w:name w:val="Titre de la page"/>
    <w:basedOn w:val="Normal"/>
    <w:link w:val="TitredelapageCar"/>
    <w:pPr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autoRedefine/>
    <w:qFormat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autoRedefine/>
    <w:qFormat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Pr>
      <w:b/>
      <w:bCs/>
      <w:sz w:val="20"/>
      <w:szCs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Pr>
      <w:b w:val="0"/>
      <w:bCs w:val="0"/>
      <w:sz w:val="16"/>
      <w:szCs w:val="16"/>
      <w:lang w:val="fr-FR"/>
    </w:rPr>
  </w:style>
  <w:style w:type="paragraph" w:customStyle="1" w:styleId="Date2">
    <w:name w:val="Date 2"/>
    <w:basedOn w:val="Date1"/>
    <w:next w:val="Corpsdetexte"/>
    <w:link w:val="Date2Car"/>
    <w:qFormat/>
    <w:pPr>
      <w:jc w:val="right"/>
    </w:pPr>
    <w:rPr>
      <w:sz w:val="16"/>
      <w:szCs w:val="16"/>
    </w:rPr>
  </w:style>
  <w:style w:type="paragraph" w:customStyle="1" w:styleId="PieddePage2">
    <w:name w:val="Pied de Page 2"/>
    <w:basedOn w:val="Normal"/>
    <w:next w:val="Corpsdetexte"/>
    <w:link w:val="PieddePage2Car"/>
    <w:qFormat/>
    <w:pPr>
      <w:spacing w:line="161" w:lineRule="exact"/>
    </w:pPr>
    <w:rPr>
      <w:color w:val="939598"/>
      <w:sz w:val="14"/>
    </w:rPr>
  </w:style>
  <w:style w:type="character" w:customStyle="1" w:styleId="Date2Car">
    <w:name w:val="Date 2 Car"/>
    <w:basedOn w:val="dateCar"/>
    <w:link w:val="Date2"/>
    <w:rPr>
      <w:i/>
      <w:color w:val="231F20"/>
      <w:sz w:val="16"/>
      <w:szCs w:val="16"/>
      <w:lang w:val="fr-FR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PieddePage2Car">
    <w:name w:val="Pied de Page 2 Car"/>
    <w:basedOn w:val="Policepardfaut"/>
    <w:link w:val="PieddePage2"/>
    <w:rPr>
      <w:color w:val="939598"/>
      <w:sz w:val="14"/>
      <w:lang w:val="fr-FR"/>
    </w:rPr>
  </w:style>
  <w:style w:type="character" w:customStyle="1" w:styleId="IntituldirectionCar">
    <w:name w:val="Intitulé direction Car"/>
    <w:basedOn w:val="En-tteCar"/>
    <w:link w:val="Intituldirection"/>
    <w:rPr>
      <w:rFonts w:ascii="Arial" w:eastAsia="Arial" w:hAnsi="Arial" w:cs="Arial"/>
      <w:b/>
      <w:bCs/>
      <w:sz w:val="24"/>
      <w:szCs w:val="2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sz w:val="24"/>
      <w:szCs w:val="24"/>
    </w:rPr>
  </w:style>
  <w:style w:type="character" w:customStyle="1" w:styleId="IntituleDirecteurCar">
    <w:name w:val="Intitule Directeur Car"/>
    <w:basedOn w:val="CorpsdetexteCar"/>
    <w:link w:val="IntituleDirecteur"/>
    <w:rPr>
      <w:sz w:val="24"/>
      <w:szCs w:val="24"/>
      <w:lang w:val="fr-FR"/>
    </w:rPr>
  </w:style>
  <w:style w:type="paragraph" w:customStyle="1" w:styleId="Pieddepage20">
    <w:name w:val="Pied de page 2"/>
    <w:basedOn w:val="Normal"/>
    <w:next w:val="Corpsdetexte"/>
    <w:link w:val="Pieddepage2Car0"/>
    <w:qFormat/>
    <w:pPr>
      <w:spacing w:line="161" w:lineRule="exact"/>
    </w:pPr>
    <w:rPr>
      <w:color w:val="939598"/>
      <w:sz w:val="14"/>
    </w:rPr>
  </w:style>
  <w:style w:type="character" w:customStyle="1" w:styleId="Pieddepage2Car0">
    <w:name w:val="Pied de page 2 Car"/>
    <w:basedOn w:val="Policepardfaut"/>
    <w:link w:val="Pieddepage20"/>
    <w:rPr>
      <w:color w:val="939598"/>
      <w:sz w:val="1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5770BE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Car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character" w:customStyle="1" w:styleId="ParagraphedelisteCar">
    <w:name w:val="Paragraphe de liste Car"/>
    <w:aliases w:val="Puces Car,References Car,Bullets Car,Paragraphe  revu Car,List Bullet Mary Car,lp1 Car,Title Style 1 Car,Numbered List Paragraph Car,List Paragraph (numbered (a)) Car,List Paragraph nowy Car,Liste 1 Car,Figures Car,Ha Car"/>
    <w:basedOn w:val="Policepardfaut"/>
    <w:link w:val="Paragraphedeliste"/>
    <w:uiPriority w:val="1"/>
    <w:qFormat/>
  </w:style>
  <w:style w:type="character" w:styleId="Marquedecommentaire">
    <w:name w:val="annotation reference"/>
    <w:basedOn w:val="Policepardfaut"/>
    <w:uiPriority w:val="99"/>
    <w:unhideWhenUsed/>
    <w:qFormat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eastAsia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eastAsia="Calibri" w:cs="Calibri"/>
      <w:b/>
      <w:bCs/>
      <w:sz w:val="20"/>
      <w:szCs w:val="20"/>
      <w:lang w:val="fr-FR"/>
    </w:rPr>
  </w:style>
  <w:style w:type="character" w:customStyle="1" w:styleId="Titre2Car">
    <w:name w:val="Titre 2 Car"/>
    <w:basedOn w:val="Policepardfaut"/>
    <w:link w:val="Titre2"/>
    <w:uiPriority w:val="9"/>
    <w:rPr>
      <w:rFonts w:eastAsia="Arial"/>
      <w:b/>
      <w:color w:val="000000"/>
      <w:sz w:val="36"/>
      <w:lang w:val="fr-FR" w:eastAsia="fr-FR"/>
    </w:rPr>
  </w:style>
  <w:style w:type="character" w:customStyle="1" w:styleId="Titre3Car">
    <w:name w:val="Titre 3 Car"/>
    <w:basedOn w:val="Policepardfaut"/>
    <w:link w:val="Titre3"/>
    <w:uiPriority w:val="9"/>
    <w:rPr>
      <w:rFonts w:eastAsia="Arial"/>
      <w:b/>
      <w:color w:val="000000"/>
      <w:sz w:val="20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="Arial" w:hAnsi="Marianne"/>
      <w:b/>
      <w:i/>
      <w:color w:val="000000"/>
      <w:sz w:val="20"/>
      <w:u w:val="single"/>
      <w:lang w:val="fr-FR" w:eastAsia="fr-FR"/>
    </w:rPr>
  </w:style>
  <w:style w:type="character" w:customStyle="1" w:styleId="Titre5Car">
    <w:name w:val="Titre 5 Car"/>
    <w:basedOn w:val="Policepardfaut"/>
    <w:link w:val="Titre5"/>
    <w:uiPriority w:val="9"/>
    <w:rPr>
      <w:rFonts w:eastAsia="Arial"/>
      <w:b/>
      <w:i/>
      <w:color w:val="000000"/>
      <w:lang w:val="fr-FR" w:eastAsia="fr-FR"/>
    </w:rPr>
  </w:style>
  <w:style w:type="character" w:customStyle="1" w:styleId="Titre6Car">
    <w:name w:val="Titre 6 Car"/>
    <w:basedOn w:val="Policepardfaut"/>
    <w:link w:val="Titre6"/>
    <w:uiPriority w:val="9"/>
    <w:rPr>
      <w:rFonts w:eastAsia="Arial"/>
      <w:b/>
      <w:i/>
      <w:color w:val="000000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rPr>
      <w:rFonts w:eastAsia="Arial"/>
      <w:b/>
      <w:i/>
      <w:color w:val="000000"/>
      <w:sz w:val="24"/>
      <w:u w:val="single"/>
      <w:lang w:val="fr-FR" w:eastAsia="fr-FR"/>
    </w:rPr>
  </w:style>
  <w:style w:type="paragraph" w:customStyle="1" w:styleId="Titre81">
    <w:name w:val="Titre 81"/>
    <w:basedOn w:val="Normal"/>
    <w:next w:val="Normal"/>
    <w:uiPriority w:val="9"/>
    <w:unhideWhenUsed/>
    <w:qFormat/>
    <w:pPr>
      <w:keepNext/>
      <w:keepLines/>
      <w:numPr>
        <w:ilvl w:val="7"/>
        <w:numId w:val="2"/>
      </w:numPr>
      <w:spacing w:before="40" w:after="0" w:line="251" w:lineRule="auto"/>
      <w:ind w:left="5760" w:right="4" w:hanging="360"/>
      <w:outlineLvl w:val="7"/>
    </w:pPr>
    <w:rPr>
      <w:rFonts w:ascii="Calibri Light" w:eastAsia="Calibri Light" w:hAnsi="Calibri Light" w:cs="Calibri Light"/>
      <w:color w:val="272727"/>
      <w:sz w:val="21"/>
      <w:szCs w:val="21"/>
      <w:lang w:eastAsia="fr-FR"/>
    </w:rPr>
  </w:style>
  <w:style w:type="paragraph" w:customStyle="1" w:styleId="Titre91">
    <w:name w:val="Titre 91"/>
    <w:basedOn w:val="Normal"/>
    <w:next w:val="Normal"/>
    <w:uiPriority w:val="9"/>
    <w:unhideWhenUsed/>
    <w:qFormat/>
    <w:pPr>
      <w:keepNext/>
      <w:keepLines/>
      <w:numPr>
        <w:ilvl w:val="8"/>
        <w:numId w:val="2"/>
      </w:numPr>
      <w:spacing w:before="40" w:after="0" w:line="251" w:lineRule="auto"/>
      <w:ind w:left="6480" w:right="4" w:hanging="360"/>
      <w:outlineLvl w:val="8"/>
    </w:pPr>
    <w:rPr>
      <w:rFonts w:ascii="Calibri Light" w:eastAsia="Calibri Light" w:hAnsi="Calibri Light" w:cs="Calibri Light"/>
      <w:i/>
      <w:iCs/>
      <w:color w:val="272727"/>
      <w:sz w:val="21"/>
      <w:szCs w:val="21"/>
      <w:lang w:eastAsia="fr-FR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line="251" w:lineRule="auto"/>
      <w:ind w:left="7" w:right="4" w:hanging="7"/>
      <w:contextualSpacing/>
    </w:pPr>
    <w:rPr>
      <w:rFonts w:ascii="Marianne" w:eastAsia="Arial" w:hAnsi="Marianne" w:cs="Arial"/>
      <w:color w:val="000000"/>
      <w:sz w:val="48"/>
      <w:szCs w:val="48"/>
      <w:lang w:eastAsia="fr-FR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="Arial" w:hAnsi="Marianne"/>
      <w:color w:val="000000"/>
      <w:sz w:val="48"/>
      <w:szCs w:val="48"/>
      <w:lang w:val="fr-FR"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line="251" w:lineRule="auto"/>
      <w:ind w:left="7" w:right="4" w:hanging="7"/>
    </w:pPr>
    <w:rPr>
      <w:rFonts w:ascii="Marianne" w:eastAsia="Arial" w:hAnsi="Marianne" w:cs="Arial"/>
      <w:color w:val="000000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="Arial" w:hAnsi="Marianne"/>
      <w:color w:val="000000"/>
      <w:sz w:val="24"/>
      <w:szCs w:val="24"/>
      <w:lang w:val="fr-FR" w:eastAsia="fr-FR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after="231" w:line="251" w:lineRule="auto"/>
      <w:ind w:left="720" w:right="720" w:hanging="7"/>
    </w:pPr>
    <w:rPr>
      <w:rFonts w:ascii="Marianne" w:eastAsia="Arial" w:hAnsi="Marianne" w:cs="Arial"/>
      <w:i/>
      <w:color w:val="000000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eastAsia="Arial" w:hAnsi="Marianne"/>
      <w:i/>
      <w:color w:val="000000"/>
      <w:sz w:val="20"/>
      <w:lang w:val="fr-FR"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31" w:line="251" w:lineRule="auto"/>
      <w:ind w:left="720" w:right="720" w:hanging="7"/>
    </w:pPr>
    <w:rPr>
      <w:rFonts w:ascii="Marianne" w:eastAsia="Arial" w:hAnsi="Marianne" w:cs="Arial"/>
      <w:i/>
      <w:color w:val="000000"/>
      <w:lang w:eastAsia="fr-FR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eastAsia="Arial" w:hAnsi="Marianne"/>
      <w:i/>
      <w:color w:val="000000"/>
      <w:sz w:val="20"/>
      <w:shd w:val="clear" w:color="auto" w:fill="F2F2F2"/>
      <w:lang w:val="fr-FR" w:eastAsia="fr-FR"/>
    </w:rPr>
  </w:style>
  <w:style w:type="character" w:customStyle="1" w:styleId="FooterChar">
    <w:name w:val="Footer Char"/>
    <w:basedOn w:val="Policepardfaut"/>
    <w:uiPriority w:val="99"/>
  </w:style>
  <w:style w:type="paragraph" w:customStyle="1" w:styleId="Lgende1">
    <w:name w:val="Légende1"/>
    <w:basedOn w:val="Normal"/>
    <w:next w:val="Normal"/>
    <w:uiPriority w:val="35"/>
    <w:semiHidden/>
    <w:unhideWhenUsed/>
    <w:qFormat/>
    <w:pPr>
      <w:spacing w:after="231"/>
      <w:ind w:left="7" w:right="4" w:hanging="7"/>
    </w:pPr>
    <w:rPr>
      <w:rFonts w:ascii="Marianne" w:eastAsia="Arial" w:hAnsi="Marianne" w:cs="Arial"/>
      <w:b/>
      <w:bCs/>
      <w:color w:val="5B9BD5"/>
      <w:sz w:val="18"/>
      <w:szCs w:val="18"/>
      <w:lang w:eastAsia="fr-FR"/>
    </w:rPr>
  </w:style>
  <w:style w:type="table" w:customStyle="1" w:styleId="TableGridLight">
    <w:name w:val="Table Grid Light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Tableausimple11">
    <w:name w:val="Tableau simple 11"/>
    <w:basedOn w:val="TableauNormal"/>
    <w:next w:val="Tableausimple1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ausimple21">
    <w:name w:val="Tableau simple 21"/>
    <w:basedOn w:val="TableauNormal"/>
    <w:next w:val="Tableausimple2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leausimple31">
    <w:name w:val="Tableau simple 31"/>
    <w:basedOn w:val="TableauNormal"/>
    <w:next w:val="Tableausimple3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leausimple41">
    <w:name w:val="Tableau simple 41"/>
    <w:basedOn w:val="TableauNormal"/>
    <w:next w:val="Tableausimple4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leausimple51">
    <w:name w:val="Tableau simple 51"/>
    <w:basedOn w:val="TableauNormal"/>
    <w:next w:val="Tableausimple5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GridTable1Light-Accent1">
    <w:name w:val="Grid Table 1 Light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leauGrille21">
    <w:name w:val="Tableau Grille 21"/>
    <w:basedOn w:val="TableauNormal"/>
    <w:next w:val="TableauGrille2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2-Accent2">
    <w:name w:val="Grid Table 2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2-Accent4">
    <w:name w:val="Grid Table 2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2-Accent5">
    <w:name w:val="Grid Table 2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2-Accent6">
    <w:name w:val="Grid Table 2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leauGrille31">
    <w:name w:val="Tableau Grille 31"/>
    <w:basedOn w:val="TableauNormal"/>
    <w:next w:val="TableauGrille3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3-Accent2">
    <w:name w:val="Grid Table 3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3-Accent4">
    <w:name w:val="Grid Table 3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3-Accent5">
    <w:name w:val="Grid Table 3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3-Accent6">
    <w:name w:val="Grid Table 3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leauGrille41">
    <w:name w:val="Tableau Grille 41"/>
    <w:basedOn w:val="TableauNormal"/>
    <w:next w:val="TableauGrille4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auto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/>
      </w:tcPr>
    </w:tblStylePr>
  </w:style>
  <w:style w:type="table" w:customStyle="1" w:styleId="GridTable4-Accent2">
    <w:name w:val="Grid Table 4 - Accent 2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4-Accent4">
    <w:name w:val="Grid Table 4 - Accent 4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4-Accent5">
    <w:name w:val="Grid Table 4 - Accent 5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auto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4-Accent6">
    <w:name w:val="Grid Table 4 - Accent 6"/>
    <w:basedOn w:val="TableauNormal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leauGrille5Fonc1">
    <w:name w:val="Tableau Grille 5 Foncé1"/>
    <w:basedOn w:val="TableauNormal"/>
    <w:next w:val="TableauGrille5Fonc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2">
    <w:name w:val="Grid Table 5 Dark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">
    <w:name w:val="Grid Table 5 Dark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">
    <w:name w:val="Grid Table 5 Dark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">
    <w:name w:val="Grid Table 5 Dark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6">
    <w:name w:val="Grid Table 5 Dark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TableauGrille6Couleur1">
    <w:name w:val="Tableau Grille 6 Couleur1"/>
    <w:basedOn w:val="TableauNormal"/>
    <w:next w:val="TableauGrille6Couleu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TableauGrille7Couleur1">
    <w:name w:val="Tableau Grille 7 Couleur1"/>
    <w:basedOn w:val="TableauNormal"/>
    <w:next w:val="TableauGrille7Couleu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auto" w:fill="FFFFFF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auto" w:fill="FFFFFF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auto" w:fill="FFFFFF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auto" w:fill="FFFFFF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TableauListe1Clair1">
    <w:name w:val="Tableau Liste 1 Clair1"/>
    <w:basedOn w:val="TableauNormal"/>
    <w:next w:val="TableauListe1Clai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/>
      </w:tcPr>
    </w:tblStylePr>
    <w:tblStylePr w:type="band1Horz">
      <w:tblPr/>
      <w:tcPr>
        <w:shd w:val="clear" w:color="auto" w:fill="D5E5F4"/>
      </w:tcPr>
    </w:tblStylePr>
  </w:style>
  <w:style w:type="table" w:customStyle="1" w:styleId="ListTable1Light-Accent2">
    <w:name w:val="List Table 1 Light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/>
      </w:tcPr>
    </w:tblStylePr>
    <w:tblStylePr w:type="band1Horz">
      <w:tblPr/>
      <w:tcPr>
        <w:shd w:val="clear" w:color="auto" w:fill="CFDBF0"/>
      </w:tcPr>
    </w:tblStylePr>
  </w:style>
  <w:style w:type="table" w:customStyle="1" w:styleId="ListTable1Light-Accent6">
    <w:name w:val="List Table 1 Light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/>
      </w:tcPr>
    </w:tblStylePr>
    <w:tblStylePr w:type="band1Horz">
      <w:tblPr/>
      <w:tcPr>
        <w:shd w:val="clear" w:color="auto" w:fill="DAEBCF"/>
      </w:tcPr>
    </w:tblStylePr>
  </w:style>
  <w:style w:type="table" w:customStyle="1" w:styleId="TableauListe21">
    <w:name w:val="Tableau Liste 21"/>
    <w:basedOn w:val="TableauNormal"/>
    <w:next w:val="TableauListe2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2-Accent2">
    <w:name w:val="List Table 2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2-Accent6">
    <w:name w:val="List Table 2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leauListe31">
    <w:name w:val="Tableau Liste 31"/>
    <w:basedOn w:val="TableauNormal"/>
    <w:next w:val="TableauListe3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TableauListe41">
    <w:name w:val="Tableau Liste 41"/>
    <w:basedOn w:val="TableauNormal"/>
    <w:next w:val="TableauListe4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4-Accent2">
    <w:name w:val="List Table 4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4-Accent6">
    <w:name w:val="List Table 4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leauListe5Fonc1">
    <w:name w:val="Tableau Liste 5 Foncé1"/>
    <w:basedOn w:val="TableauNormal"/>
    <w:next w:val="TableauListe5Fonc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auto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5B9BD5"/>
      </w:tcPr>
    </w:tblStylePr>
  </w:style>
  <w:style w:type="table" w:customStyle="1" w:styleId="ListTable5Dark-Accent2">
    <w:name w:val="List Table 5 Dark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auto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auto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</w:style>
  <w:style w:type="table" w:customStyle="1" w:styleId="ListTable5Dark-Accent3">
    <w:name w:val="List Table 5 Dark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auto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auto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auto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auto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</w:style>
  <w:style w:type="table" w:customStyle="1" w:styleId="ListTable5Dark-Accent5">
    <w:name w:val="List Table 5 Dark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auto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auto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8DA9DB"/>
      </w:tcPr>
    </w:tblStylePr>
  </w:style>
  <w:style w:type="table" w:customStyle="1" w:styleId="ListTable5Dark-Accent6">
    <w:name w:val="List Table 5 Dark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uto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uto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</w:style>
  <w:style w:type="table" w:customStyle="1" w:styleId="TableauListe6Couleur1">
    <w:name w:val="Tableau Liste 6 Couleur1"/>
    <w:basedOn w:val="TableauNormal"/>
    <w:next w:val="TableauListe6Couleur"/>
    <w:uiPriority w:val="5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TableauListe7Couleur1">
    <w:name w:val="Tableau Liste 7 Couleur1"/>
    <w:basedOn w:val="TableauNormal"/>
    <w:next w:val="TableauListe7Couleur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auto" w:fill="FFFFFF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auto" w:fill="FFFFFF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auto" w:fill="FFFFFF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auto" w:fill="FFFFFF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/>
      </w:tcPr>
    </w:tblStylePr>
  </w:style>
  <w:style w:type="table" w:customStyle="1" w:styleId="Lined-Accent2">
    <w:name w:val="Lined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Lined-Accent4">
    <w:name w:val="Lined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Lined-Accent5">
    <w:name w:val="Lined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Lined-Accent6">
    <w:name w:val="Lined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Lined-Accent">
    <w:name w:val="Bordered &amp; Lined - Accent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/>
      </w:tcPr>
    </w:tblStylePr>
  </w:style>
  <w:style w:type="table" w:customStyle="1" w:styleId="BorderedLined-Accent2">
    <w:name w:val="Bordered &amp; Lined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BorderedLined-Accent4">
    <w:name w:val="Bordered &amp; Lined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BorderedLined-Accent5">
    <w:name w:val="Bordered &amp; Lined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BorderedLined-Accent6">
    <w:name w:val="Bordered &amp; Lined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">
    <w:name w:val="Bordered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lledutableau1">
    <w:name w:val="Grille du tableau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-ttedetabledesmatires1">
    <w:name w:val="En-tête de table des matières1"/>
    <w:basedOn w:val="Titre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="Calibri Light" w:eastAsia="Calibri Light" w:hAnsi="Calibri Light" w:cs="Calibri Light"/>
      <w:b w:val="0"/>
      <w:bCs w:val="0"/>
      <w:color w:val="2E74B5"/>
      <w:sz w:val="32"/>
      <w:szCs w:val="32"/>
      <w:lang w:eastAsia="fr-FR"/>
    </w:rPr>
  </w:style>
  <w:style w:type="paragraph" w:styleId="TM1">
    <w:name w:val="toc 1"/>
    <w:basedOn w:val="Normal"/>
    <w:next w:val="Normal"/>
    <w:uiPriority w:val="39"/>
    <w:unhideWhenUsed/>
    <w:qFormat/>
    <w:pPr>
      <w:tabs>
        <w:tab w:val="right" w:leader="dot" w:pos="9628"/>
      </w:tabs>
      <w:spacing w:after="100" w:line="251" w:lineRule="auto"/>
      <w:ind w:left="1276" w:right="4" w:hanging="1276"/>
    </w:pPr>
    <w:rPr>
      <w:rFonts w:ascii="Marianne" w:eastAsia="Arial" w:hAnsi="Marianne" w:cs="Arial"/>
      <w:color w:val="000000"/>
      <w:lang w:eastAsia="fr-FR"/>
    </w:rPr>
  </w:style>
  <w:style w:type="paragraph" w:styleId="TM2">
    <w:name w:val="toc 2"/>
    <w:basedOn w:val="Normal"/>
    <w:next w:val="Normal"/>
    <w:uiPriority w:val="39"/>
    <w:unhideWhenUsed/>
    <w:qFormat/>
    <w:pPr>
      <w:tabs>
        <w:tab w:val="right" w:leader="dot" w:pos="9628"/>
      </w:tabs>
      <w:spacing w:after="100" w:line="251" w:lineRule="auto"/>
      <w:ind w:left="567" w:right="4" w:hanging="574"/>
    </w:pPr>
    <w:rPr>
      <w:rFonts w:ascii="Marianne" w:eastAsia="Arial" w:hAnsi="Marianne" w:cs="Arial"/>
      <w:color w:val="000000"/>
      <w:lang w:eastAsia="fr-FR"/>
    </w:rPr>
  </w:style>
  <w:style w:type="paragraph" w:styleId="TM3">
    <w:name w:val="toc 3"/>
    <w:basedOn w:val="Normal"/>
    <w:next w:val="Normal"/>
    <w:uiPriority w:val="39"/>
    <w:unhideWhenUsed/>
    <w:qFormat/>
    <w:pPr>
      <w:spacing w:after="100" w:line="251" w:lineRule="auto"/>
      <w:ind w:left="400" w:right="4" w:hanging="7"/>
    </w:pPr>
    <w:rPr>
      <w:rFonts w:ascii="Marianne" w:eastAsia="Arial" w:hAnsi="Marianne" w:cs="Arial"/>
      <w:color w:val="000000"/>
      <w:lang w:eastAsia="fr-FR"/>
    </w:rPr>
  </w:style>
  <w:style w:type="paragraph" w:styleId="Corpsdetexte3">
    <w:name w:val="Body Text 3"/>
    <w:basedOn w:val="Normal"/>
    <w:link w:val="Corpsdetexte3Car"/>
    <w:semiHidden/>
    <w:pPr>
      <w:spacing w:before="113" w:after="0" w:line="240" w:lineRule="auto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Corpsdetexte3Car">
    <w:name w:val="Corps de texte 3 Car"/>
    <w:basedOn w:val="Policepardfaut"/>
    <w:link w:val="Corpsdetexte3"/>
    <w:semiHidden/>
    <w:rPr>
      <w:rFonts w:ascii="Times New Roman" w:eastAsia="Times New Roman" w:hAnsi="Times New Roman" w:cs="Times New Roman"/>
      <w:sz w:val="20"/>
      <w:szCs w:val="24"/>
      <w:lang w:val="fr-FR" w:eastAsia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  <w:ind w:left="7" w:right="4" w:hanging="7"/>
    </w:pPr>
    <w:rPr>
      <w:rFonts w:ascii="Marianne" w:eastAsia="Arial" w:hAnsi="Marianne" w:cs="Arial"/>
      <w:color w:val="00000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rFonts w:ascii="Marianne" w:eastAsia="Arial" w:hAnsi="Marianne"/>
      <w:color w:val="000000"/>
      <w:sz w:val="20"/>
      <w:lang w:val="fr-FR" w:eastAsia="fr-FR"/>
    </w:rPr>
  </w:style>
  <w:style w:type="paragraph" w:styleId="Sansinterligne">
    <w:name w:val="No Spacing"/>
    <w:uiPriority w:val="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ind w:left="7" w:right="4" w:hanging="7"/>
      <w:jc w:val="both"/>
    </w:pPr>
    <w:rPr>
      <w:rFonts w:eastAsia="Arial"/>
      <w:color w:val="000000"/>
      <w:sz w:val="20"/>
      <w:lang w:val="fr-FR" w:eastAsia="fr-FR"/>
    </w:rPr>
  </w:style>
  <w:style w:type="character" w:styleId="lev">
    <w:name w:val="Strong"/>
    <w:uiPriority w:val="22"/>
    <w:qFormat/>
    <w:rPr>
      <w:b/>
      <w:bCs/>
    </w:rPr>
  </w:style>
  <w:style w:type="paragraph" w:customStyle="1" w:styleId="western">
    <w:name w:val="western"/>
    <w:basedOn w:val="Normal"/>
    <w:qFormat/>
    <w:pPr>
      <w:spacing w:before="57" w:after="57" w:line="240" w:lineRule="auto"/>
      <w:ind w:firstLine="567"/>
    </w:pPr>
    <w:rPr>
      <w:rFonts w:ascii="Marianne" w:eastAsia="Times New Roman" w:hAnsi="Marianne" w:cs="Arial"/>
      <w:szCs w:val="20"/>
      <w:lang w:eastAsia="ar-SA"/>
    </w:rPr>
  </w:style>
  <w:style w:type="paragraph" w:customStyle="1" w:styleId="Default">
    <w:name w:val="Default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eastAsia="Calibri"/>
      <w:color w:val="000000"/>
      <w:sz w:val="24"/>
      <w:szCs w:val="24"/>
      <w:lang w:val="fr-FR" w:eastAsia="fr-FR"/>
    </w:rPr>
  </w:style>
  <w:style w:type="table" w:customStyle="1" w:styleId="Grilledutableau2">
    <w:name w:val="Grille du tableau2"/>
    <w:basedOn w:val="TableauNormal"/>
    <w:next w:val="Grilledutableau"/>
    <w:uiPriority w:val="5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auGrille1Clair1">
    <w:name w:val="Tableau Grille 1 Clair1"/>
    <w:basedOn w:val="TableauNormal"/>
    <w:next w:val="TableauGrille1Clair"/>
    <w:uiPriority w:val="46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 w:eastAsia="fr-F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dfootnote-western">
    <w:name w:val="sdfootnote-western"/>
    <w:basedOn w:val="Normal"/>
    <w:pPr>
      <w:spacing w:before="57" w:after="0" w:line="240" w:lineRule="auto"/>
      <w:ind w:left="284" w:hanging="284"/>
    </w:pPr>
    <w:rPr>
      <w:rFonts w:ascii="Marianne" w:eastAsia="Times New Roman" w:hAnsi="Marianne" w:cs="Arial"/>
      <w:color w:val="000000"/>
      <w:sz w:val="16"/>
      <w:szCs w:val="16"/>
      <w:lang w:eastAsia="fr-FR"/>
    </w:rPr>
  </w:style>
  <w:style w:type="paragraph" w:customStyle="1" w:styleId="western1">
    <w:name w:val="western1"/>
    <w:basedOn w:val="Normal"/>
    <w:pPr>
      <w:spacing w:before="57" w:after="28" w:line="240" w:lineRule="auto"/>
      <w:ind w:firstLine="567"/>
      <w:jc w:val="left"/>
    </w:pPr>
    <w:rPr>
      <w:rFonts w:ascii="Marianne" w:eastAsia="Times New Roman" w:hAnsi="Marianne" w:cs="Arial"/>
      <w:sz w:val="18"/>
      <w:szCs w:val="18"/>
      <w:lang w:eastAsia="ar-SA"/>
    </w:rPr>
  </w:style>
  <w:style w:type="paragraph" w:customStyle="1" w:styleId="western2">
    <w:name w:val="western2"/>
    <w:basedOn w:val="Normal"/>
    <w:pPr>
      <w:spacing w:before="57" w:after="0" w:line="240" w:lineRule="auto"/>
      <w:ind w:firstLine="567"/>
    </w:pPr>
    <w:rPr>
      <w:rFonts w:ascii="Marianne" w:eastAsia="Arial Unicode MS" w:hAnsi="Marianne" w:cs="Arial"/>
      <w:i/>
      <w:iCs/>
      <w:color w:val="000000"/>
      <w:sz w:val="16"/>
      <w:szCs w:val="16"/>
      <w:lang w:eastAsia="ar-SA"/>
    </w:rPr>
  </w:style>
  <w:style w:type="paragraph" w:customStyle="1" w:styleId="Style1">
    <w:name w:val="Style1"/>
    <w:basedOn w:val="western"/>
    <w:pPr>
      <w:spacing w:before="221" w:after="108"/>
      <w:ind w:left="1800" w:firstLine="0"/>
    </w:pPr>
    <w:rPr>
      <w:rFonts w:eastAsia="Arial Unicode MS"/>
      <w:color w:val="000000"/>
      <w:sz w:val="18"/>
      <w:szCs w:val="36"/>
      <w:shd w:val="clear" w:color="auto" w:fill="FFFFFF"/>
    </w:rPr>
  </w:style>
  <w:style w:type="table" w:customStyle="1" w:styleId="Grilledutableau11">
    <w:name w:val="Grille du tableau11"/>
    <w:basedOn w:val="TableauNormal"/>
    <w:next w:val="Grilledutableau"/>
    <w:uiPriority w:val="3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eastAsia="Calibri" w:hAnsi="Calibri" w:cs="Calibri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centuation">
    <w:name w:val="Emphasis"/>
    <w:basedOn w:val="Policepardfaut"/>
    <w:uiPriority w:val="20"/>
    <w:qFormat/>
    <w:rPr>
      <w:b/>
      <w:bCs/>
      <w:i w:val="0"/>
      <w:iCs w:val="0"/>
    </w:rPr>
  </w:style>
  <w:style w:type="character" w:customStyle="1" w:styleId="st1">
    <w:name w:val="st1"/>
    <w:basedOn w:val="Policepardfaut"/>
  </w:style>
  <w:style w:type="paragraph" w:customStyle="1" w:styleId="retrait-de-corps-de-texte">
    <w:name w:val="retrait-de-corps-de-texte"/>
    <w:basedOn w:val="Normal"/>
    <w:pPr>
      <w:spacing w:before="100" w:beforeAutospacing="1" w:after="0" w:line="288" w:lineRule="auto"/>
      <w:ind w:left="567" w:hanging="22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24kjd">
    <w:name w:val="e24kjd"/>
    <w:basedOn w:val="Policepardfaut"/>
  </w:style>
  <w:style w:type="paragraph" w:styleId="NormalWeb">
    <w:name w:val="Normal (Web)"/>
    <w:basedOn w:val="Normal"/>
    <w:uiPriority w:val="99"/>
    <w:unhideWhenUsed/>
    <w:pPr>
      <w:spacing w:before="100" w:beforeAutospacing="1" w:after="142" w:line="288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2ListetiretsCar">
    <w:name w:val="2 Liste tirets Car"/>
    <w:link w:val="2Listetirets"/>
    <w:rPr>
      <w:rFonts w:ascii="Marianne" w:hAnsi="Marianne"/>
      <w:szCs w:val="24"/>
    </w:rPr>
  </w:style>
  <w:style w:type="paragraph" w:customStyle="1" w:styleId="2Listetirets">
    <w:name w:val="2 Liste tirets"/>
    <w:basedOn w:val="Normal"/>
    <w:link w:val="2ListetiretsCar"/>
    <w:qFormat/>
    <w:pPr>
      <w:numPr>
        <w:numId w:val="1"/>
      </w:numPr>
      <w:spacing w:after="120" w:line="240" w:lineRule="auto"/>
      <w:ind w:left="709" w:hanging="352"/>
    </w:pPr>
    <w:rPr>
      <w:rFonts w:ascii="Marianne" w:eastAsiaTheme="minorHAnsi" w:hAnsi="Marianne" w:cs="Arial"/>
      <w:sz w:val="22"/>
      <w:szCs w:val="24"/>
      <w:lang w:val="en-US"/>
    </w:rPr>
  </w:style>
  <w:style w:type="paragraph" w:customStyle="1" w:styleId="Rpertoire">
    <w:name w:val="Répertoire"/>
    <w:basedOn w:val="Normal"/>
    <w:pPr>
      <w:spacing w:before="28" w:after="17" w:line="240" w:lineRule="auto"/>
    </w:pPr>
    <w:rPr>
      <w:rFonts w:ascii="Marianne" w:eastAsia="Times New Roman" w:hAnsi="Marianne" w:cs="Tahoma"/>
      <w:szCs w:val="24"/>
      <w:lang w:eastAsia="ar-SA"/>
    </w:rPr>
  </w:style>
  <w:style w:type="character" w:styleId="Appelnotedebasdep">
    <w:name w:val="footnote reference"/>
    <w:uiPriority w:val="99"/>
    <w:rPr>
      <w:vertAlign w:val="superscript"/>
    </w:rPr>
  </w:style>
  <w:style w:type="paragraph" w:styleId="TM4">
    <w:name w:val="toc 4"/>
    <w:basedOn w:val="Normal"/>
    <w:next w:val="Normal"/>
    <w:unhideWhenUsed/>
    <w:pPr>
      <w:spacing w:after="100" w:line="259" w:lineRule="auto"/>
      <w:ind w:left="660"/>
      <w:jc w:val="left"/>
    </w:pPr>
    <w:rPr>
      <w:rFonts w:ascii="Calibri" w:hAnsi="Calibri"/>
      <w:sz w:val="22"/>
      <w:lang w:eastAsia="fr-FR"/>
    </w:rPr>
  </w:style>
  <w:style w:type="paragraph" w:styleId="TM5">
    <w:name w:val="toc 5"/>
    <w:basedOn w:val="Normal"/>
    <w:next w:val="Normal"/>
    <w:unhideWhenUsed/>
    <w:pPr>
      <w:spacing w:after="100" w:line="259" w:lineRule="auto"/>
      <w:ind w:left="880"/>
      <w:jc w:val="left"/>
    </w:pPr>
    <w:rPr>
      <w:rFonts w:ascii="Calibri" w:hAnsi="Calibri"/>
      <w:sz w:val="22"/>
      <w:lang w:eastAsia="fr-FR"/>
    </w:rPr>
  </w:style>
  <w:style w:type="paragraph" w:styleId="TM6">
    <w:name w:val="toc 6"/>
    <w:basedOn w:val="Normal"/>
    <w:next w:val="Normal"/>
    <w:unhideWhenUsed/>
    <w:pPr>
      <w:spacing w:after="100" w:line="259" w:lineRule="auto"/>
      <w:ind w:left="1100"/>
      <w:jc w:val="left"/>
    </w:pPr>
    <w:rPr>
      <w:rFonts w:ascii="Calibri" w:hAnsi="Calibri"/>
      <w:sz w:val="22"/>
      <w:lang w:eastAsia="fr-FR"/>
    </w:rPr>
  </w:style>
  <w:style w:type="paragraph" w:styleId="TM7">
    <w:name w:val="toc 7"/>
    <w:basedOn w:val="Normal"/>
    <w:next w:val="Normal"/>
    <w:unhideWhenUsed/>
    <w:pPr>
      <w:spacing w:after="100" w:line="259" w:lineRule="auto"/>
      <w:ind w:left="1320"/>
      <w:jc w:val="left"/>
    </w:pPr>
    <w:rPr>
      <w:rFonts w:ascii="Calibri" w:hAnsi="Calibri"/>
      <w:sz w:val="22"/>
      <w:lang w:eastAsia="fr-FR"/>
    </w:rPr>
  </w:style>
  <w:style w:type="paragraph" w:styleId="TM8">
    <w:name w:val="toc 8"/>
    <w:basedOn w:val="Normal"/>
    <w:next w:val="Normal"/>
    <w:unhideWhenUsed/>
    <w:pPr>
      <w:spacing w:after="100" w:line="259" w:lineRule="auto"/>
      <w:ind w:left="1540"/>
      <w:jc w:val="left"/>
    </w:pPr>
    <w:rPr>
      <w:rFonts w:ascii="Calibri" w:hAnsi="Calibri"/>
      <w:sz w:val="22"/>
      <w:lang w:eastAsia="fr-FR"/>
    </w:rPr>
  </w:style>
  <w:style w:type="paragraph" w:styleId="TM9">
    <w:name w:val="toc 9"/>
    <w:basedOn w:val="Normal"/>
    <w:next w:val="Normal"/>
    <w:unhideWhenUsed/>
    <w:pPr>
      <w:spacing w:after="100" w:line="259" w:lineRule="auto"/>
      <w:ind w:left="1760"/>
      <w:jc w:val="left"/>
    </w:pPr>
    <w:rPr>
      <w:rFonts w:ascii="Calibri" w:hAnsi="Calibri"/>
      <w:sz w:val="22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  <w:ind w:left="7" w:right="4" w:hanging="7"/>
    </w:pPr>
    <w:rPr>
      <w:rFonts w:ascii="Marianne" w:eastAsia="Arial" w:hAnsi="Marianne" w:cs="Arial"/>
      <w:color w:val="00000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rPr>
      <w:rFonts w:ascii="Marianne" w:eastAsia="Arial" w:hAnsi="Marianne"/>
      <w:color w:val="000000"/>
      <w:sz w:val="20"/>
      <w:szCs w:val="20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  <w:ind w:left="7" w:right="4" w:hanging="7"/>
    </w:pPr>
    <w:rPr>
      <w:rFonts w:ascii="Marianne" w:eastAsia="Arial" w:hAnsi="Marianne" w:cs="Arial"/>
      <w:color w:val="00000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Pr>
      <w:rFonts w:ascii="Marianne" w:eastAsia="Arial" w:hAnsi="Marianne"/>
      <w:color w:val="000000"/>
      <w:sz w:val="20"/>
      <w:szCs w:val="20"/>
      <w:lang w:val="fr-FR" w:eastAsia="fr-FR"/>
    </w:rPr>
  </w:style>
  <w:style w:type="paragraph" w:styleId="Rvision">
    <w:name w:val="Revision"/>
    <w:hidden/>
    <w:uiPriority w:val="99"/>
    <w:semiHidden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eastAsia="Arial"/>
      <w:color w:val="000000"/>
      <w:sz w:val="20"/>
      <w:lang w:val="fr-FR" w:eastAsia="fr-FR"/>
    </w:rPr>
  </w:style>
  <w:style w:type="character" w:customStyle="1" w:styleId="Titre8Car">
    <w:name w:val="Titre 8 Car"/>
    <w:basedOn w:val="Policepardfaut"/>
    <w:link w:val="Titre8"/>
    <w:rPr>
      <w:rFonts w:ascii="Calibri Light" w:eastAsia="Calibri Light" w:hAnsi="Calibri Light" w:cs="Calibri Light"/>
      <w:color w:val="272727"/>
      <w:sz w:val="21"/>
      <w:szCs w:val="21"/>
    </w:rPr>
  </w:style>
  <w:style w:type="character" w:customStyle="1" w:styleId="Titre9Car">
    <w:name w:val="Titre 9 Car"/>
    <w:basedOn w:val="Policepardfaut"/>
    <w:link w:val="Titre9"/>
    <w:rPr>
      <w:rFonts w:ascii="Calibri Light" w:eastAsia="Calibri Light" w:hAnsi="Calibri Light" w:cs="Calibri Light"/>
      <w:i/>
      <w:iCs/>
      <w:color w:val="272727"/>
      <w:sz w:val="21"/>
      <w:szCs w:val="21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fcase2metab">
    <w:name w:val="f_case_2èmetab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426"/>
        <w:tab w:val="left" w:pos="851"/>
      </w:tabs>
      <w:suppressAutoHyphens/>
      <w:spacing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Contenutableau">
    <w:name w:val="Contenu tableau"/>
    <w:basedOn w:val="Normal"/>
    <w:link w:val="ContenutableauC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240" w:lineRule="auto"/>
      <w:jc w:val="left"/>
    </w:pPr>
    <w:rPr>
      <w:rFonts w:cs="Times New Roman"/>
      <w:color w:val="000000"/>
    </w:rPr>
  </w:style>
  <w:style w:type="character" w:customStyle="1" w:styleId="ContenutableauCar">
    <w:name w:val="Contenu tableau Car"/>
    <w:basedOn w:val="Policepardfaut"/>
    <w:link w:val="Contenutableau"/>
    <w:rPr>
      <w:rFonts w:eastAsia="Calibri" w:cs="Times New Roman"/>
      <w:color w:val="000000"/>
      <w:sz w:val="20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Contents2">
    <w:name w:val="Contents 2"/>
    <w:basedOn w:val="Normal"/>
    <w:pPr>
      <w:spacing w:after="0" w:line="240" w:lineRule="auto"/>
      <w:ind w:left="238"/>
    </w:pPr>
    <w:rPr>
      <w:rFonts w:eastAsia="Andale Sans UI" w:cs="Tahoma"/>
      <w:sz w:val="18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table" w:customStyle="1" w:styleId="Grilledutableau21">
    <w:name w:val="Grille du tableau21"/>
    <w:basedOn w:val="TableauNormal"/>
    <w:next w:val="Grilledutableau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Times New Roman" w:eastAsia="Andale Sans UI" w:hAnsi="Times New Roman" w:cs="Tahoma"/>
      <w:sz w:val="24"/>
      <w:szCs w:val="24"/>
      <w:lang w:val="fr-FR"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Outline">
    <w:name w:val="Outline"/>
    <w:basedOn w:val="Aucuneliste"/>
    <w:pPr>
      <w:numPr>
        <w:numId w:val="3"/>
      </w:numPr>
    </w:pPr>
  </w:style>
  <w:style w:type="numbering" w:customStyle="1" w:styleId="Numbering2">
    <w:name w:val="Numbering 2"/>
    <w:basedOn w:val="Aucuneliste"/>
    <w:pPr>
      <w:numPr>
        <w:numId w:val="4"/>
      </w:numPr>
    </w:pPr>
  </w:style>
  <w:style w:type="table" w:styleId="Tableausimple1">
    <w:name w:val="Plain Table 1"/>
    <w:basedOn w:val="TableauNormal"/>
    <w:uiPriority w:val="5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5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6Couleur">
    <w:name w:val="Grid Table 6 Colorful"/>
    <w:basedOn w:val="TableauNormal"/>
    <w:uiPriority w:val="9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7Couleur">
    <w:name w:val="Grid Table 7 Colorful"/>
    <w:basedOn w:val="TableauNormal"/>
    <w:uiPriority w:val="9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5Fonc">
    <w:name w:val="List Table 5 Dark"/>
    <w:basedOn w:val="TableauNormal"/>
    <w:uiPriority w:val="9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9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7Couleur">
    <w:name w:val="List Table 7 Colorful"/>
    <w:basedOn w:val="TableauNormal"/>
    <w:uiPriority w:val="9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8Car1">
    <w:name w:val="Titre 8 Car1"/>
    <w:basedOn w:val="Policepardfaut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1">
    <w:name w:val="Titre 9 Car1"/>
    <w:basedOn w:val="Policepardfaut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numbering" w:customStyle="1" w:styleId="Numbering5">
    <w:name w:val="Numbering 5"/>
    <w:basedOn w:val="Aucuneliste"/>
    <w:pPr>
      <w:numPr>
        <w:numId w:val="5"/>
      </w:numPr>
    </w:pPr>
  </w:style>
  <w:style w:type="paragraph" w:customStyle="1" w:styleId="Table">
    <w:name w:val="Table"/>
    <w:basedOn w:val="Lgende"/>
    <w:pPr>
      <w:spacing w:before="120" w:after="120"/>
    </w:pPr>
    <w:rPr>
      <w:rFonts w:eastAsia="Andale Sans UI" w:cs="Tahoma"/>
      <w:i w:val="0"/>
      <w:color w:val="auto"/>
      <w:sz w:val="17"/>
      <w:szCs w:val="24"/>
      <w:lang w:eastAsia="ja-JP" w:bidi="fa-IR"/>
    </w:rPr>
  </w:style>
  <w:style w:type="paragraph" w:styleId="Lgende">
    <w:name w:val="caption"/>
    <w:basedOn w:val="Normal"/>
    <w:next w:val="Normal"/>
    <w:unhideWhenUsed/>
    <w:qFormat/>
    <w:pPr>
      <w:spacing w:line="240" w:lineRule="auto"/>
    </w:pPr>
    <w:rPr>
      <w:i/>
      <w:iCs/>
      <w:color w:val="E1000F" w:themeColor="text2"/>
      <w:sz w:val="18"/>
      <w:szCs w:val="18"/>
    </w:rPr>
  </w:style>
  <w:style w:type="table" w:customStyle="1" w:styleId="Grilledutableau3">
    <w:name w:val="Grille du tableau3"/>
    <w:basedOn w:val="TableauNormal"/>
    <w:next w:val="Grilledutableau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rFonts w:ascii="Arial" w:eastAsia="Andale Sans UI" w:hAnsi="Arial" w:cs="Tahoma"/>
      <w:b/>
      <w:sz w:val="32"/>
      <w:szCs w:val="28"/>
      <w:lang w:eastAsia="ja-JP" w:bidi="fa-IR"/>
    </w:rPr>
  </w:style>
  <w:style w:type="paragraph" w:styleId="Liste">
    <w:name w:val="List"/>
    <w:basedOn w:val="Standard"/>
    <w:pPr>
      <w:numPr>
        <w:numId w:val="18"/>
      </w:numPr>
      <w:spacing w:before="120"/>
      <w:jc w:val="both"/>
    </w:pPr>
    <w:rPr>
      <w:rFonts w:ascii="Arial" w:eastAsia="Andale Sans UI" w:hAnsi="Arial" w:cs="Tahoma"/>
      <w:sz w:val="20"/>
      <w:lang w:eastAsia="ja-JP" w:bidi="fa-IR"/>
    </w:rPr>
  </w:style>
  <w:style w:type="paragraph" w:customStyle="1" w:styleId="Index">
    <w:name w:val="Index"/>
    <w:basedOn w:val="Standard"/>
    <w:pPr>
      <w:spacing w:before="120"/>
      <w:jc w:val="both"/>
    </w:pPr>
    <w:rPr>
      <w:rFonts w:ascii="Arial" w:eastAsia="Andale Sans UI" w:hAnsi="Arial" w:cs="Tahoma"/>
      <w:sz w:val="20"/>
      <w:lang w:eastAsia="ja-JP" w:bidi="fa-IR"/>
    </w:rPr>
  </w:style>
  <w:style w:type="paragraph" w:customStyle="1" w:styleId="TableContents">
    <w:name w:val="Table Contents"/>
    <w:basedOn w:val="Standard"/>
    <w:pPr>
      <w:spacing w:before="120"/>
      <w:jc w:val="both"/>
    </w:pPr>
    <w:rPr>
      <w:rFonts w:ascii="Arial" w:eastAsia="Andale Sans UI" w:hAnsi="Arial" w:cs="Tahoma"/>
      <w:sz w:val="17"/>
      <w:lang w:eastAsia="ja-JP" w:bidi="fa-I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tsHeading">
    <w:name w:val="Contents Heading"/>
    <w:basedOn w:val="Heading"/>
    <w:pPr>
      <w:pageBreakBefore/>
      <w:pBdr>
        <w:top w:val="single" w:sz="12" w:space="1" w:color="666666"/>
        <w:left w:val="single" w:sz="12" w:space="1" w:color="666666"/>
        <w:bottom w:val="single" w:sz="12" w:space="1" w:color="666666"/>
        <w:right w:val="single" w:sz="12" w:space="1" w:color="666666"/>
        <w:between w:val="none" w:sz="0" w:space="0" w:color="auto"/>
      </w:pBdr>
      <w:spacing w:before="0" w:after="283"/>
    </w:pPr>
    <w:rPr>
      <w:bCs/>
      <w:sz w:val="28"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paragraph" w:customStyle="1" w:styleId="Heading10">
    <w:name w:val="Heading 10"/>
    <w:basedOn w:val="Heading"/>
    <w:next w:val="Normal"/>
    <w:rPr>
      <w:bCs/>
    </w:rPr>
  </w:style>
  <w:style w:type="numbering" w:customStyle="1" w:styleId="Numbering11">
    <w:name w:val="Numbering 1_1"/>
    <w:basedOn w:val="Aucuneliste"/>
    <w:pPr>
      <w:numPr>
        <w:numId w:val="6"/>
      </w:numPr>
    </w:pPr>
  </w:style>
  <w:style w:type="numbering" w:customStyle="1" w:styleId="Numbering3">
    <w:name w:val="Numbering 3"/>
    <w:basedOn w:val="Aucuneliste"/>
    <w:pPr>
      <w:numPr>
        <w:numId w:val="7"/>
      </w:numPr>
    </w:pPr>
  </w:style>
  <w:style w:type="numbering" w:customStyle="1" w:styleId="Numbering4">
    <w:name w:val="Numbering 4"/>
    <w:basedOn w:val="Aucuneliste"/>
    <w:pPr>
      <w:numPr>
        <w:numId w:val="8"/>
      </w:numPr>
    </w:pPr>
  </w:style>
  <w:style w:type="numbering" w:customStyle="1" w:styleId="List1">
    <w:name w:val="List 1"/>
    <w:basedOn w:val="Aucuneliste"/>
    <w:pPr>
      <w:numPr>
        <w:numId w:val="10"/>
      </w:numPr>
    </w:pPr>
  </w:style>
  <w:style w:type="numbering" w:customStyle="1" w:styleId="Liste21">
    <w:name w:val="Liste 21"/>
    <w:basedOn w:val="Aucuneliste"/>
    <w:pPr>
      <w:numPr>
        <w:numId w:val="11"/>
      </w:numPr>
    </w:pPr>
  </w:style>
  <w:style w:type="numbering" w:customStyle="1" w:styleId="Liste31">
    <w:name w:val="Liste 31"/>
    <w:basedOn w:val="Aucuneliste"/>
    <w:pPr>
      <w:numPr>
        <w:numId w:val="12"/>
      </w:numPr>
    </w:pPr>
  </w:style>
  <w:style w:type="numbering" w:customStyle="1" w:styleId="Liste41">
    <w:name w:val="Liste 41"/>
    <w:basedOn w:val="Aucuneliste"/>
    <w:pPr>
      <w:numPr>
        <w:numId w:val="13"/>
      </w:numPr>
    </w:pPr>
  </w:style>
  <w:style w:type="numbering" w:customStyle="1" w:styleId="Liste51">
    <w:name w:val="Liste 51"/>
    <w:basedOn w:val="Aucuneliste"/>
    <w:pPr>
      <w:numPr>
        <w:numId w:val="14"/>
      </w:numPr>
    </w:pPr>
  </w:style>
  <w:style w:type="numbering" w:customStyle="1" w:styleId="RTFNum2">
    <w:name w:val="RTF_Num 2"/>
    <w:basedOn w:val="Aucuneliste"/>
    <w:pPr>
      <w:numPr>
        <w:numId w:val="15"/>
      </w:numPr>
    </w:pPr>
  </w:style>
  <w:style w:type="numbering" w:customStyle="1" w:styleId="RTFNum3">
    <w:name w:val="RTF_Num 3"/>
    <w:basedOn w:val="Aucuneliste"/>
    <w:pPr>
      <w:numPr>
        <w:numId w:val="16"/>
      </w:numPr>
    </w:pPr>
  </w:style>
  <w:style w:type="numbering" w:customStyle="1" w:styleId="RTFNum4">
    <w:name w:val="RTF_Num 4"/>
    <w:basedOn w:val="Aucuneliste"/>
    <w:pPr>
      <w:numPr>
        <w:numId w:val="17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="Calibri Light" w:eastAsia="Calibri Light" w:hAnsi="Calibri Light" w:cs="Calibri Light"/>
      <w:b w:val="0"/>
      <w:bCs w:val="0"/>
      <w:color w:val="344E4A" w:themeColor="accent1" w:themeShade="BF"/>
      <w:sz w:val="32"/>
      <w:szCs w:val="32"/>
      <w:lang w:eastAsia="fr-FR"/>
    </w:rPr>
  </w:style>
  <w:style w:type="paragraph" w:customStyle="1" w:styleId="Titre10">
    <w:name w:val="Titre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autoSpaceDE/>
      <w:autoSpaceDN/>
      <w:jc w:val="center"/>
    </w:pPr>
    <w:rPr>
      <w:rFonts w:eastAsia="simsun, 宋体" w:cs="Times New Roman"/>
      <w:b/>
      <w:sz w:val="32"/>
      <w:szCs w:val="24"/>
      <w:lang w:val="fr-FR" w:eastAsia="zh-CN"/>
    </w:rPr>
  </w:style>
  <w:style w:type="paragraph" w:customStyle="1" w:styleId="RedTitre1">
    <w:name w:val="RedTitre1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0" w:line="240" w:lineRule="auto"/>
      <w:jc w:val="center"/>
    </w:pPr>
    <w:rPr>
      <w:rFonts w:eastAsia="Times New Roman" w:cs="Times New Roman"/>
      <w:b/>
      <w:sz w:val="22"/>
      <w:szCs w:val="20"/>
      <w:lang w:eastAsia="ar-SA"/>
    </w:rPr>
  </w:style>
  <w:style w:type="numbering" w:customStyle="1" w:styleId="811">
    <w:name w:val="811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urs-adc\Downloads\courrier_administratif_DAE(1).dotx" TargetMode="External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9B7FD-E925-4678-B6D4-3AA9E6DD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courrier_administratif_DAE(1)</Template>
  <TotalTime>29</TotalTime>
  <Pages>2</Pages>
  <Words>675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creator>REBOURS Sabine</dc:creator>
  <cp:lastModifiedBy>REBOURS Sabine</cp:lastModifiedBy>
  <cp:revision>12</cp:revision>
  <dcterms:created xsi:type="dcterms:W3CDTF">2026-04-16T09:58:00Z</dcterms:created>
  <dcterms:modified xsi:type="dcterms:W3CDTF">2026-04-30T08:51:00Z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</Properties>
</file>